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情  况  说  明</w:t>
      </w:r>
    </w:p>
    <w:p>
      <w:pPr>
        <w:jc w:val="center"/>
        <w:rPr>
          <w:rFonts w:hint="eastAsia" w:ascii="仿宋" w:hAnsi="仿宋" w:eastAsia="仿宋" w:cs="仿宋"/>
          <w:sz w:val="32"/>
          <w:szCs w:val="32"/>
          <w:lang w:val="en-US" w:eastAsia="zh-CN"/>
        </w:rPr>
      </w:pP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我爱人叶俊明，性别男，今年60岁。突发疾病于7月9日10点多钟由120送往</w:t>
      </w:r>
      <w:bookmarkStart w:id="0" w:name="_GoBack"/>
      <w:bookmarkEnd w:id="0"/>
      <w:r>
        <w:rPr>
          <w:rFonts w:hint="eastAsia" w:ascii="仿宋" w:hAnsi="仿宋" w:eastAsia="仿宋" w:cs="仿宋"/>
          <w:sz w:val="32"/>
          <w:szCs w:val="32"/>
          <w:lang w:val="en-US" w:eastAsia="zh-CN"/>
        </w:rPr>
        <w:t>天津市第四中心医院急诊就医，诊断为心梗和脑梗被CCU接诊救治经过半个月的治疗病情有了好转，后于7月25日下午出院。当时心律在60-70之间，神智清醒能简单的与人交流，回到家中也能自己翻身。</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月28日中午吃饭时突然呕吐，并且伴有心跳持续在90-120之间。至下午四点多钟喂饭后再次呕吐，并且右半边不能动的身体一直在抽动。我孩子给医院CCU的张香玲副主任发微信问要不要去医院，回答“如果有不舒服要及时来医院”。因为我爱人行动不便，前面出院的时候科室的邢晓春主任嘱咐我们没有特别必要不要去医院，这样很容易感染病毒，一般在社区感染比医院感染要轻一些。因此我们在家一直到傍晚19：17拨通了张香玲主任的电话，要去医院就医。张香玲提出了不许陪护如何如何......</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晚上20：00左右救护车将我爱人送至天津市第四中心医院急诊室。急诊室的大夫给我爱人抽了7管血，做了胸部彩超、心电图。我们与急诊大夫叙述了病情，告诉他们2天前在CCU住了16天是因为心梗和脑梗，这次又呕吐2次，心跳过快，并且右侧不能动半个身体在抽搐，急诊室大夫决定将我爱人收住到CCU，到门口时值班大夫刘佳佳不让我爱人进，其态度非常蛮横的告诉我们不许陪伴（前面16天住院允许我们陪护，合作的特别好）要不就去外面的普通病房随便陪护。我们看到病人很危险就决定住在CCU，不让陪护也就认了。但是没等把我爱人安置好她就迫不及待的将我们轰出去，说一会找我们问病人情况，这时我爱人再次呕吐。</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在门外等了一会向他叙述病人的情况。刘佳佳说看了急诊的那些指标与前面出院时一样没有变化。我们告诉她心跳90-120多她说呕吐后就是快属于正常。我们告诉她在不吐的时候也是这么快而且病人不会动的右边身体在抽搐可能是病情又有变化了，她只是强调与前面指标没变化在这也只能是观察。就这样我爱人被放在那她不去给做胸部和头部CT不给做该做的检查。</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我爱人7月25日出院的时候医生给开的药里有一种是抗凝血的，每天早上吃一次。而刘佳佳她说我爱人指标与出院前没变化在我爱人胃里没有食物的情况下，于当天晚上21：17分再次给吃抗凝药利伐沙班片等药物。</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月29日早上5点多钟我跑进CCU看到我爱人躺在那睁着眼我问他时神智还算清醒。小护士告诉我3点多喂了一点藕粉，结果都吐了。到了7点多我再跑进去时看到我爱人脸色惨白，半闭双眼浑身冷的盖着棉被和被单在那瑟瑟发抖。看到他的状态我心疼的受不了，我就和孩子商量去胸科和环湖医院问诊，将我爱人转院治疗。</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我们刚刚让胸科大夫加号准备看病时四中心的金冬大夫打来电话说我爱人眼睛斜视了要去做CT检查。当我们赶到四中心的时候被告知CT已经做完了，脑子里的血已经满了，我爱人已经处于深度昏迷状态，他们这时候才想起让脑神经科的医生会诊。</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我爱人在重度昏迷水都不会喝只能靠输液维持生命的情况下，刘佳佳每天还照常给病人开吃的药。</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月1日在科室邢主任劝说下下了胃管，刘佳佳在病人几天没吃没喝的情况下让护士每2小时打200毫升的水。我对她的做法感到质疑她在主任面前马上改口说是让打150毫升后，小护士还是说打200毫升。她根本没有通知护士想什么时候改就什么时候改。从第一次打入我爱人胃里200毫升到第二次打之前抽出胃里面的胃液没有消化掉，于是她们就将胃里的液体全部抽出说是去化验抽了两大管。我爱人在他们抽取液体的过程中出现了几次早搏心跳冲到了160多下，呼吸急促。刘佳佳他们根本不顾病人的死活只是机械教条的给人看病，根本不懂医术没有医德，她不配做医生。</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我爱人如果在送到医院时他们及时给于医学上的检查，做了脑CT及时的给于止血的药物治疗而不是给予利伐沙班反向治疗的药物就不会有大出血的事情发生，更不会出现重度昏迷。</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我爱人就这样被刘佳佳这样的庸医给治死了，我要为我的爱人讨回公道。</w:t>
      </w:r>
    </w:p>
    <w:p>
      <w:pPr>
        <w:ind w:firstLine="640"/>
        <w:jc w:val="left"/>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天津市第四中心医院</w:t>
      </w:r>
      <w:r>
        <w:rPr>
          <w:rFonts w:hint="eastAsia" w:ascii="仿宋" w:hAnsi="仿宋" w:eastAsia="仿宋" w:cs="仿宋"/>
          <w:sz w:val="32"/>
          <w:szCs w:val="32"/>
          <w:lang w:val="en-US" w:eastAsia="zh-CN"/>
        </w:rPr>
        <w:t>的医训是敬佑生命救死扶伤，刘佳佳就是这样遵守医训的吗？我爱人的死她有不可推卸的责任。</w:t>
      </w:r>
    </w:p>
    <w:p>
      <w:pPr>
        <w:ind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"http://www.baidu.com/link?url=ji9_oEe7QX7xS6Y1Z7mAgJd9sW5ylJyxRG9LLyn2xVZQwkWyeNmCrHG3WCaMJpK4cxmlgCuhBodlr7ac6Kgj9DkjARno1v_Cx8er0fV-mxi" \t "https://www.baidu.com/_blank" </w:instrText>
      </w:r>
      <w:r>
        <w:rPr>
          <w:rFonts w:hint="eastAsia" w:ascii="仿宋" w:hAnsi="仿宋" w:eastAsia="仿宋" w:cs="仿宋"/>
          <w:sz w:val="32"/>
          <w:szCs w:val="32"/>
          <w:lang w:val="en-US" w:eastAsia="zh-CN"/>
        </w:rPr>
        <w:fldChar w:fldCharType="separate"/>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64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叶俊明家属</w:t>
      </w:r>
    </w:p>
    <w:p>
      <w:pPr>
        <w:ind w:firstLine="64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2023.8.12</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end"/>
      </w:r>
    </w:p>
    <w:p>
      <w:pPr>
        <w:ind w:firstLine="640"/>
        <w:jc w:val="left"/>
        <w:rPr>
          <w:rFonts w:hint="default" w:ascii="仿宋" w:hAnsi="仿宋" w:eastAsia="仿宋" w:cs="仿宋"/>
          <w:sz w:val="32"/>
          <w:szCs w:val="32"/>
          <w:lang w:val="en-US" w:eastAsia="zh-CN"/>
        </w:rPr>
      </w:pPr>
    </w:p>
    <w:p>
      <w:pPr>
        <w:ind w:firstLine="640"/>
        <w:jc w:val="left"/>
        <w:rPr>
          <w:rFonts w:hint="default" w:ascii="仿宋" w:hAnsi="仿宋" w:eastAsia="仿宋" w:cs="仿宋"/>
          <w:sz w:val="32"/>
          <w:szCs w:val="32"/>
          <w:lang w:val="en-US" w:eastAsia="zh-CN"/>
        </w:rPr>
      </w:pPr>
    </w:p>
    <w:p>
      <w:pPr>
        <w:ind w:firstLine="640"/>
        <w:jc w:val="left"/>
        <w:rPr>
          <w:rFonts w:hint="default" w:ascii="仿宋" w:hAnsi="仿宋" w:eastAsia="仿宋" w:cs="仿宋"/>
          <w:sz w:val="32"/>
          <w:szCs w:val="32"/>
          <w:lang w:val="en-US" w:eastAsia="zh-CN"/>
        </w:rPr>
      </w:pPr>
    </w:p>
    <w:p>
      <w:pPr>
        <w:ind w:firstLine="640"/>
        <w:jc w:val="left"/>
        <w:rPr>
          <w:rFonts w:hint="default" w:ascii="仿宋" w:hAnsi="仿宋" w:eastAsia="仿宋" w:cs="仿宋"/>
          <w:sz w:val="32"/>
          <w:szCs w:val="32"/>
          <w:lang w:val="en-US" w:eastAsia="zh-CN"/>
        </w:rPr>
      </w:pPr>
    </w:p>
    <w:p>
      <w:pPr>
        <w:ind w:firstLine="640"/>
        <w:jc w:val="left"/>
        <w:rPr>
          <w:rFonts w:hint="default" w:ascii="仿宋" w:hAnsi="仿宋" w:eastAsia="仿宋" w:cs="仿宋"/>
          <w:sz w:val="32"/>
          <w:szCs w:val="32"/>
          <w:lang w:val="en-US" w:eastAsia="zh-CN"/>
        </w:rPr>
      </w:pPr>
    </w:p>
    <w:p>
      <w:pPr>
        <w:ind w:firstLine="640"/>
        <w:jc w:val="left"/>
        <w:rPr>
          <w:rFonts w:hint="default" w:ascii="仿宋" w:hAnsi="仿宋" w:eastAsia="仿宋" w:cs="仿宋"/>
          <w:sz w:val="32"/>
          <w:szCs w:val="32"/>
          <w:lang w:val="en-US" w:eastAsia="zh-CN"/>
        </w:rPr>
      </w:pPr>
    </w:p>
    <w:p>
      <w:pPr>
        <w:ind w:firstLine="640"/>
        <w:jc w:val="left"/>
        <w:rPr>
          <w:rFonts w:hint="default" w:ascii="仿宋" w:hAnsi="仿宋" w:eastAsia="仿宋" w:cs="仿宋"/>
          <w:sz w:val="32"/>
          <w:szCs w:val="32"/>
          <w:lang w:val="en-US" w:eastAsia="zh-CN"/>
        </w:rPr>
      </w:pPr>
    </w:p>
    <w:p>
      <w:pPr>
        <w:ind w:firstLine="640"/>
        <w:jc w:val="left"/>
        <w:rPr>
          <w:rFonts w:hint="default" w:ascii="仿宋" w:hAnsi="仿宋" w:eastAsia="仿宋" w:cs="仿宋"/>
          <w:sz w:val="32"/>
          <w:szCs w:val="32"/>
          <w:lang w:val="en-US" w:eastAsia="zh-CN"/>
        </w:rPr>
      </w:pPr>
    </w:p>
    <w:p>
      <w:pPr>
        <w:ind w:firstLine="640"/>
        <w:jc w:val="left"/>
        <w:rPr>
          <w:rFonts w:hint="default" w:ascii="仿宋" w:hAnsi="仿宋" w:eastAsia="仿宋" w:cs="仿宋"/>
          <w:sz w:val="32"/>
          <w:szCs w:val="32"/>
          <w:lang w:val="en-US" w:eastAsia="zh-CN"/>
        </w:rPr>
      </w:pPr>
    </w:p>
    <w:p>
      <w:pPr>
        <w:ind w:firstLine="640"/>
        <w:jc w:val="left"/>
        <w:rPr>
          <w:rFonts w:hint="default" w:ascii="仿宋" w:hAnsi="仿宋" w:eastAsia="仿宋" w:cs="仿宋"/>
          <w:sz w:val="32"/>
          <w:szCs w:val="32"/>
          <w:lang w:val="en-US" w:eastAsia="zh-CN"/>
        </w:rPr>
      </w:pPr>
    </w:p>
    <w:p>
      <w:pPr>
        <w:ind w:firstLine="640"/>
        <w:jc w:val="left"/>
        <w:rPr>
          <w:rFonts w:hint="default" w:ascii="仿宋" w:hAnsi="仿宋" w:eastAsia="仿宋" w:cs="仿宋"/>
          <w:sz w:val="32"/>
          <w:szCs w:val="32"/>
          <w:lang w:val="en-US" w:eastAsia="zh-CN"/>
        </w:rPr>
      </w:pPr>
    </w:p>
    <w:p>
      <w:pPr>
        <w:ind w:firstLine="640"/>
        <w:jc w:val="left"/>
        <w:rPr>
          <w:rFonts w:hint="default"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要求：1、医院开除刘佳佳，吊销其医生资格。</w:t>
      </w:r>
    </w:p>
    <w:p>
      <w:pPr>
        <w:numPr>
          <w:ilvl w:val="0"/>
          <w:numId w:val="1"/>
        </w:numPr>
        <w:ind w:left="960" w:leftChars="0"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赔偿我爱人住院期间的医疗费、住院费、伙食费、陪护费、交通等费用。</w:t>
      </w:r>
    </w:p>
    <w:p>
      <w:pPr>
        <w:numPr>
          <w:ilvl w:val="0"/>
          <w:numId w:val="1"/>
        </w:numPr>
        <w:ind w:left="96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赔偿丧葬费</w:t>
      </w:r>
    </w:p>
    <w:p>
      <w:pPr>
        <w:numPr>
          <w:ilvl w:val="0"/>
          <w:numId w:val="1"/>
        </w:numPr>
        <w:ind w:left="96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死亡赔偿金</w:t>
      </w:r>
    </w:p>
    <w:p>
      <w:pPr>
        <w:numPr>
          <w:ilvl w:val="0"/>
          <w:numId w:val="1"/>
        </w:numPr>
        <w:ind w:left="96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精神损害抚慰金等各项费用</w:t>
      </w:r>
    </w:p>
    <w:p>
      <w:pPr>
        <w:numPr>
          <w:ilvl w:val="0"/>
          <w:numId w:val="0"/>
        </w:numPr>
        <w:ind w:left="960" w:leftChars="0"/>
        <w:jc w:val="left"/>
        <w:rPr>
          <w:rFonts w:hint="eastAsia" w:ascii="仿宋" w:hAnsi="仿宋" w:eastAsia="仿宋" w:cs="仿宋"/>
          <w:sz w:val="32"/>
          <w:szCs w:val="32"/>
          <w:lang w:val="en-US" w:eastAsia="zh-CN"/>
        </w:rPr>
      </w:pPr>
    </w:p>
    <w:p>
      <w:pPr>
        <w:numPr>
          <w:ilvl w:val="0"/>
          <w:numId w:val="0"/>
        </w:numPr>
        <w:ind w:left="960" w:left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共计150万余元。</w:t>
      </w:r>
    </w:p>
    <w:p>
      <w:pPr>
        <w:numPr>
          <w:ilvl w:val="0"/>
          <w:numId w:val="0"/>
        </w:numPr>
        <w:jc w:val="left"/>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55519"/>
    <w:multiLevelType w:val="singleLevel"/>
    <w:tmpl w:val="39555519"/>
    <w:lvl w:ilvl="0" w:tentative="0">
      <w:start w:val="2"/>
      <w:numFmt w:val="decimal"/>
      <w:suff w:val="nothing"/>
      <w:lvlText w:val="%1、"/>
      <w:lvlJc w:val="left"/>
      <w:pPr>
        <w:ind w:left="9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NTNlNjMxZDU0YTcxZGFkMmE5NzZhNWQ2MzQwYjYifQ=="/>
  </w:docVars>
  <w:rsids>
    <w:rsidRoot w:val="73EB12F6"/>
    <w:rsid w:val="00615F3C"/>
    <w:rsid w:val="066E071F"/>
    <w:rsid w:val="14ED5823"/>
    <w:rsid w:val="1DE6451C"/>
    <w:rsid w:val="20210754"/>
    <w:rsid w:val="3F5E217A"/>
    <w:rsid w:val="61BE1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2023-08-15T12:57:00Z</dcterms:created>
  <dc:creator>樂蔁</dc:creator>
  <cp:lastModifiedBy>樂蔁</cp:lastModifiedBy>
  <dcterms:modified xsi:type="dcterms:W3CDTF">2023-08-31T15:25:54Z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0953C381EA3C47399BAF009D05D9F608_11</vt:lpwstr>
  </property>
</Properties>
</file>