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4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我是居住在天津市河东区一号桥毛条厂路的居民，近期通过微信朋友圈分享截图知悉天津国际工程咨询集团有限公司风险评估中心面向</w:t>
      </w:r>
      <w:r>
        <w:rPr>
          <w:rFonts w:hint="eastAsia" w:ascii="仿宋_GB2312" w:hAnsi="仿宋_GB2312" w:eastAsia="仿宋_GB2312" w:cs="仿宋_GB2312"/>
          <w:b w:val="0"/>
          <w:bCs w:val="0"/>
          <w:sz w:val="32"/>
          <w:szCs w:val="32"/>
          <w:lang w:eastAsia="zh-CN"/>
        </w:rPr>
        <w:t>部分社会公众发布</w:t>
      </w:r>
      <w:r>
        <w:rPr>
          <w:rFonts w:hint="eastAsia" w:ascii="仿宋_GB2312" w:hAnsi="仿宋_GB2312" w:eastAsia="仿宋_GB2312" w:cs="仿宋_GB2312"/>
          <w:sz w:val="32"/>
          <w:szCs w:val="32"/>
          <w:lang w:eastAsia="zh-CN"/>
        </w:rPr>
        <w:t>的“（社会公众）金地九年一贯制学校招生服务片区划分方案社会稳定风险评估公众参与问卷你调查表”，表中列明金地九年一贯制学校小学招生范围为：津塘公路以南二号桥街房户一致可选择九年一贯制学校，小学毕业直升初中部，也可以选择二号桥小学，小升初参与一片随机排位等内容。</w:t>
      </w:r>
    </w:p>
    <w:p>
      <w:pPr>
        <w:ind w:firstLine="64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首先</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我对这种</w:t>
      </w:r>
      <w:r>
        <w:rPr>
          <w:rFonts w:hint="eastAsia" w:ascii="仿宋_GB2312" w:hAnsi="仿宋_GB2312" w:eastAsia="仿宋_GB2312" w:cs="仿宋_GB2312"/>
          <w:b/>
          <w:bCs/>
          <w:sz w:val="32"/>
          <w:szCs w:val="32"/>
          <w:lang w:eastAsia="zh-CN"/>
        </w:rPr>
        <w:t>部分发布</w:t>
      </w:r>
      <w:r>
        <w:rPr>
          <w:rFonts w:hint="eastAsia" w:ascii="仿宋_GB2312" w:hAnsi="仿宋_GB2312" w:eastAsia="仿宋_GB2312" w:cs="仿宋_GB2312"/>
          <w:sz w:val="32"/>
          <w:szCs w:val="32"/>
          <w:lang w:eastAsia="zh-CN"/>
        </w:rPr>
        <w:t>的做法感到十分抗议并且坚决反对。既然是社会公众的调查表，应该面向所有涉及人群，不能仅仅面向有益群体，这样如何能合理的调查出此方案是否会妨碍到社会稳定。</w:t>
      </w:r>
    </w:p>
    <w:p>
      <w:pPr>
        <w:ind w:firstLine="640"/>
        <w:rPr>
          <w:rFonts w:hint="eastAsia" w:ascii="仿宋_GB2312" w:hAnsi="仿宋_GB2312" w:eastAsia="仿宋_GB2312" w:cs="仿宋_GB2312"/>
          <w:sz w:val="32"/>
          <w:szCs w:val="32"/>
          <w:lang w:eastAsia="zh-CN"/>
        </w:rPr>
      </w:pPr>
      <w:r>
        <w:rPr>
          <w:sz w:val="32"/>
        </w:rPr>
        <mc:AlternateContent>
          <mc:Choice Requires="wps">
            <w:drawing>
              <wp:anchor distT="0" distB="0" distL="114300" distR="114300" simplePos="0" relativeHeight="251662336" behindDoc="0" locked="0" layoutInCell="1" allowOverlap="1">
                <wp:simplePos x="0" y="0"/>
                <wp:positionH relativeFrom="column">
                  <wp:posOffset>1697355</wp:posOffset>
                </wp:positionH>
                <wp:positionV relativeFrom="paragraph">
                  <wp:posOffset>1593215</wp:posOffset>
                </wp:positionV>
                <wp:extent cx="1205865" cy="423545"/>
                <wp:effectExtent l="0" t="0" r="0" b="0"/>
                <wp:wrapNone/>
                <wp:docPr id="5" name="文本框 6"/>
                <wp:cNvGraphicFramePr/>
                <a:graphic xmlns:a="http://schemas.openxmlformats.org/drawingml/2006/main">
                  <a:graphicData uri="http://schemas.microsoft.com/office/word/2010/wordprocessingShape">
                    <wps:wsp>
                      <wps:cNvSpPr txBox="true"/>
                      <wps:spPr>
                        <a:xfrm>
                          <a:off x="0" y="0"/>
                          <a:ext cx="1205865" cy="423545"/>
                        </a:xfrm>
                        <a:prstGeom prst="rect">
                          <a:avLst/>
                        </a:prstGeom>
                        <a:noFill/>
                        <a:ln>
                          <a:noFill/>
                        </a:ln>
                      </wps:spPr>
                      <wps:txbx>
                        <w:txbxContent>
                          <w:p>
                            <w:pPr>
                              <w:rPr>
                                <w:rFonts w:hint="eastAsia" w:eastAsia="宋体"/>
                                <w:sz w:val="13"/>
                                <w:szCs w:val="13"/>
                                <w:lang w:eastAsia="zh-CN"/>
                              </w:rPr>
                            </w:pPr>
                            <w:r>
                              <w:rPr>
                                <w:rFonts w:hint="eastAsia"/>
                                <w:sz w:val="13"/>
                                <w:szCs w:val="13"/>
                                <w:lang w:eastAsia="zh-CN"/>
                              </w:rPr>
                              <w:t>毛条厂路社区</w:t>
                            </w:r>
                          </w:p>
                        </w:txbxContent>
                      </wps:txbx>
                      <wps:bodyPr vert="horz" wrap="square" anchor="t" anchorCtr="false" upright="true"/>
                    </wps:wsp>
                  </a:graphicData>
                </a:graphic>
              </wp:anchor>
            </w:drawing>
          </mc:Choice>
          <mc:Fallback>
            <w:pict>
              <v:shape id="文本框 6" o:spid="_x0000_s1026" o:spt="202" type="#_x0000_t202" style="position:absolute;left:0pt;margin-left:133.65pt;margin-top:125.45pt;height:33.35pt;width:94.95pt;z-index:251662336;mso-width-relative:page;mso-height-relative:page;" filled="f" stroked="f" coordsize="21600,21600" o:gfxdata="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W&#10;AAAAZHJzL1BLAQIUABQAAAAIAIdO4kBBc7+R2QAAAAsBAAAPAAAAAAAAAAEAIAAAADgAAABkcnMv&#10;ZG93bnJldi54bWxQSwECFAAUAAAACACHTuJANqENQrMBAAA9AwAADgAAAAAAAAABACAAAAA+AQAA&#10;ZHJzL2Uyb0RvYy54bWxQSwUGAAAAAAYABgBZAQAAYwUAAAAA&#10;">
                <v:fill on="f" focussize="0,0"/>
                <v:stroke on="f"/>
                <v:imagedata o:title=""/>
                <o:lock v:ext="edit" aspectratio="f"/>
                <v:textbox>
                  <w:txbxContent>
                    <w:p>
                      <w:pPr>
                        <w:rPr>
                          <w:rFonts w:hint="eastAsia" w:eastAsia="宋体"/>
                          <w:sz w:val="13"/>
                          <w:szCs w:val="13"/>
                          <w:lang w:eastAsia="zh-CN"/>
                        </w:rPr>
                      </w:pPr>
                      <w:r>
                        <w:rPr>
                          <w:rFonts w:hint="eastAsia"/>
                          <w:sz w:val="13"/>
                          <w:szCs w:val="13"/>
                          <w:lang w:eastAsia="zh-CN"/>
                        </w:rPr>
                        <w:t>毛条厂路社区</w:t>
                      </w:r>
                    </w:p>
                  </w:txbxContent>
                </v:textbox>
              </v:shape>
            </w:pict>
          </mc:Fallback>
        </mc:AlternateContent>
      </w:r>
      <w:r>
        <w:rPr>
          <w:sz w:val="32"/>
        </w:rPr>
        <mc:AlternateContent>
          <mc:Choice Requires="wps">
            <w:drawing>
              <wp:anchor distT="0" distB="0" distL="114300" distR="114300" simplePos="0" relativeHeight="251661312" behindDoc="0" locked="0" layoutInCell="1" allowOverlap="1">
                <wp:simplePos x="0" y="0"/>
                <wp:positionH relativeFrom="column">
                  <wp:posOffset>1760220</wp:posOffset>
                </wp:positionH>
                <wp:positionV relativeFrom="paragraph">
                  <wp:posOffset>1831340</wp:posOffset>
                </wp:positionV>
                <wp:extent cx="262255" cy="254000"/>
                <wp:effectExtent l="19050" t="19050" r="23495" b="31750"/>
                <wp:wrapNone/>
                <wp:docPr id="4" name="自选图形 5"/>
                <wp:cNvGraphicFramePr/>
                <a:graphic xmlns:a="http://schemas.openxmlformats.org/drawingml/2006/main">
                  <a:graphicData uri="http://schemas.microsoft.com/office/word/2010/wordprocessingShape">
                    <wps:wsp>
                      <wps:cNvSpPr/>
                      <wps:spPr>
                        <a:xfrm>
                          <a:off x="0" y="0"/>
                          <a:ext cx="262255" cy="254000"/>
                        </a:xfrm>
                        <a:prstGeom prst="flowChartConnector">
                          <a:avLst/>
                        </a:prstGeom>
                        <a:noFill/>
                        <a:ln w="38100" cap="flat" cmpd="sng">
                          <a:solidFill>
                            <a:srgbClr val="FF0000"/>
                          </a:solidFill>
                          <a:prstDash val="solid"/>
                          <a:headEnd type="none" w="med" len="med"/>
                          <a:tailEnd type="none" w="med" len="med"/>
                        </a:ln>
                      </wps:spPr>
                      <wps:bodyPr vert="horz" wrap="square" anchor="t" anchorCtr="false" upright="true"/>
                    </wps:wsp>
                  </a:graphicData>
                </a:graphic>
              </wp:anchor>
            </w:drawing>
          </mc:Choice>
          <mc:Fallback>
            <w:pict>
              <v:shape id="自选图形 5" o:spid="_x0000_s1026" o:spt="120" type="#_x0000_t120" style="position:absolute;left:0pt;margin-left:138.6pt;margin-top:144.2pt;height:20pt;width:20.65pt;z-index:251661312;mso-width-relative:page;mso-height-relative:page;" filled="f" stroked="t" coordsize="21600,21600" o:gfxdata="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WAAAAZHJzL1BLAQIUABQAAAAIAIdO4kCx&#10;O4Li2QAAAAsBAAAPAAAAAAAAAAEAIAAAADgAAABkcnMvZG93bnJldi54bWxQSwECFAAUAAAACACH&#10;TuJA9t0VFg0CAADrAwAADgAAAAAAAAABACAAAAA+AQAAZHJzL2Uyb0RvYy54bWxQSwUGAAAAAAYA&#10;BgBZAQAAvQUAAAAA&#10;">
                <v:fill on="f" focussize="0,0"/>
                <v:stroke weight="3pt" color="#FF0000" joinstyle="round"/>
                <v:imagedata o:title=""/>
                <o:lock v:ext="edit" aspectratio="f"/>
              </v:shape>
            </w:pict>
          </mc:Fallback>
        </mc:AlternateContent>
      </w:r>
      <w:r>
        <w:rPr>
          <w:sz w:val="32"/>
        </w:rPr>
        <mc:AlternateContent>
          <mc:Choice Requires="wps">
            <w:drawing>
              <wp:anchor distT="0" distB="0" distL="114300" distR="114300" simplePos="0" relativeHeight="251660288" behindDoc="0" locked="0" layoutInCell="1" allowOverlap="1">
                <wp:simplePos x="0" y="0"/>
                <wp:positionH relativeFrom="column">
                  <wp:posOffset>1696720</wp:posOffset>
                </wp:positionH>
                <wp:positionV relativeFrom="paragraph">
                  <wp:posOffset>2893060</wp:posOffset>
                </wp:positionV>
                <wp:extent cx="198755" cy="190500"/>
                <wp:effectExtent l="23495" t="23495" r="25400" b="33655"/>
                <wp:wrapNone/>
                <wp:docPr id="3" name="椭圆 4"/>
                <wp:cNvGraphicFramePr/>
                <a:graphic xmlns:a="http://schemas.openxmlformats.org/drawingml/2006/main">
                  <a:graphicData uri="http://schemas.microsoft.com/office/word/2010/wordprocessingShape">
                    <wps:wsp>
                      <wps:cNvSpPr/>
                      <wps:spPr>
                        <a:xfrm>
                          <a:off x="0" y="0"/>
                          <a:ext cx="198755" cy="190500"/>
                        </a:xfrm>
                        <a:prstGeom prst="ellipse">
                          <a:avLst/>
                        </a:prstGeom>
                        <a:noFill/>
                        <a:ln w="47625" cap="flat" cmpd="sng">
                          <a:solidFill>
                            <a:srgbClr val="FF0000"/>
                          </a:solidFill>
                          <a:prstDash val="solid"/>
                          <a:headEnd type="none" w="med" len="med"/>
                          <a:tailEnd type="none" w="med" len="med"/>
                        </a:ln>
                      </wps:spPr>
                      <wps:bodyPr vert="horz" wrap="square" anchor="t" anchorCtr="false" upright="true"/>
                    </wps:wsp>
                  </a:graphicData>
                </a:graphic>
              </wp:anchor>
            </w:drawing>
          </mc:Choice>
          <mc:Fallback>
            <w:pict>
              <v:shape id="椭圆 4" o:spid="_x0000_s1026" o:spt="3" type="#_x0000_t3" style="position:absolute;left:0pt;margin-left:133.6pt;margin-top:227.8pt;height:15pt;width:15.65pt;z-index:251660288;mso-width-relative:page;mso-height-relative:page;" filled="f" stroked="t" coordsize="21600,21600" o:gfxdata="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WAAAAZHJzL1BLAQIUABQAAAAIAIdO4kDBWcTA2wAAAAsBAAAPAAAA&#10;AAAAAAEAIAAAADgAAABkcnMvZG93bnJldi54bWxQSwECFAAUAAAACACHTuJA1UOcbPwBAADaAwAA&#10;DgAAAAAAAAABACAAAABAAQAAZHJzL2Uyb0RvYy54bWxQSwUGAAAAAAYABgBZAQAArgUAAAAA&#10;">
                <v:fill on="f" focussize="0,0"/>
                <v:stroke weight="3.75pt" color="#FF0000" joinstyle="round"/>
                <v:imagedata o:title=""/>
                <o:lock v:ext="edit" aspectratio="f"/>
              </v:shape>
            </w:pict>
          </mc:Fallback>
        </mc:AlternateContent>
      </w:r>
      <w:r>
        <w:rPr>
          <w:sz w:val="32"/>
        </w:rPr>
        <mc:AlternateContent>
          <mc:Choice Requires="wps">
            <w:drawing>
              <wp:anchor distT="0" distB="0" distL="114300" distR="114300" simplePos="0" relativeHeight="251659264" behindDoc="0" locked="0" layoutInCell="1" allowOverlap="1">
                <wp:simplePos x="0" y="0"/>
                <wp:positionH relativeFrom="column">
                  <wp:posOffset>4419600</wp:posOffset>
                </wp:positionH>
                <wp:positionV relativeFrom="paragraph">
                  <wp:posOffset>1075055</wp:posOffset>
                </wp:positionV>
                <wp:extent cx="182880" cy="191770"/>
                <wp:effectExtent l="20320" t="20320" r="25400" b="35560"/>
                <wp:wrapNone/>
                <wp:docPr id="2" name="椭圆 3"/>
                <wp:cNvGraphicFramePr/>
                <a:graphic xmlns:a="http://schemas.openxmlformats.org/drawingml/2006/main">
                  <a:graphicData uri="http://schemas.microsoft.com/office/word/2010/wordprocessingShape">
                    <wps:wsp>
                      <wps:cNvSpPr/>
                      <wps:spPr>
                        <a:xfrm>
                          <a:off x="0" y="0"/>
                          <a:ext cx="182880" cy="191770"/>
                        </a:xfrm>
                        <a:prstGeom prst="ellipse">
                          <a:avLst/>
                        </a:prstGeom>
                        <a:noFill/>
                        <a:ln w="41275" cap="flat" cmpd="sng">
                          <a:solidFill>
                            <a:srgbClr val="FF0000"/>
                          </a:solidFill>
                          <a:prstDash val="solid"/>
                          <a:headEnd type="none" w="med" len="med"/>
                          <a:tailEnd type="none" w="med" len="med"/>
                        </a:ln>
                      </wps:spPr>
                      <wps:bodyPr vert="horz" wrap="square" anchor="t" anchorCtr="false" upright="true"/>
                    </wps:wsp>
                  </a:graphicData>
                </a:graphic>
              </wp:anchor>
            </w:drawing>
          </mc:Choice>
          <mc:Fallback>
            <w:pict>
              <v:shape id="椭圆 3" o:spid="_x0000_s1026" o:spt="3" type="#_x0000_t3" style="position:absolute;left:0pt;margin-left:348pt;margin-top:84.65pt;height:15.1pt;width:14.4pt;z-index:251659264;mso-width-relative:page;mso-height-relative:page;" filled="f" stroked="t" coordsize="21600,21600" o:gfxdata="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WAAAAZHJzL1BLAQIUABQAAAAIAIdO4kBb3FNs2AAAAAsBAAAPAAAAAAAA&#10;AAEAIAAAADgAAABkcnMvZG93bnJldi54bWxQSwECFAAUAAAACACHTuJAcKt/mvwBAADaAwAADgAA&#10;AAAAAAABACAAAAA9AQAAZHJzL2Uyb0RvYy54bWxQSwUGAAAAAAYABgBZAQAAqwUAAAAA&#10;">
                <v:fill on="f" focussize="0,0"/>
                <v:stroke weight="3.25pt" color="#FF0000" joinstyle="round"/>
                <v:imagedata o:title=""/>
                <o:lock v:ext="edit" aspectratio="f"/>
              </v:shape>
            </w:pict>
          </mc:Fallback>
        </mc:AlternateContent>
      </w:r>
      <w:r>
        <w:rPr>
          <w:sz w:val="32"/>
        </w:rPr>
        <mc:AlternateContent>
          <mc:Choice Requires="wps">
            <w:drawing>
              <wp:anchor distT="0" distB="0" distL="114300" distR="114300" simplePos="0" relativeHeight="251658240" behindDoc="0" locked="0" layoutInCell="1" allowOverlap="1">
                <wp:simplePos x="0" y="0"/>
                <wp:positionH relativeFrom="column">
                  <wp:posOffset>1903730</wp:posOffset>
                </wp:positionH>
                <wp:positionV relativeFrom="paragraph">
                  <wp:posOffset>2877185</wp:posOffset>
                </wp:positionV>
                <wp:extent cx="603885" cy="256540"/>
                <wp:effectExtent l="4445" t="4445" r="20320" b="5715"/>
                <wp:wrapNone/>
                <wp:docPr id="1" name="文本框 2"/>
                <wp:cNvGraphicFramePr/>
                <a:graphic xmlns:a="http://schemas.openxmlformats.org/drawingml/2006/main">
                  <a:graphicData uri="http://schemas.microsoft.com/office/word/2010/wordprocessingShape">
                    <wps:wsp>
                      <wps:cNvSpPr txBox="true"/>
                      <wps:spPr>
                        <a:xfrm>
                          <a:off x="0" y="0"/>
                          <a:ext cx="603885" cy="256540"/>
                        </a:xfrm>
                        <a:prstGeom prst="rect">
                          <a:avLst/>
                        </a:prstGeom>
                        <a:noFill/>
                        <a:ln w="9525" cap="flat" cmpd="sng">
                          <a:solidFill>
                            <a:srgbClr val="FFFFFF"/>
                          </a:solidFill>
                          <a:prstDash val="solid"/>
                          <a:miter/>
                          <a:headEnd type="none" w="med" len="med"/>
                          <a:tailEnd type="none" w="med" len="med"/>
                        </a:ln>
                      </wps:spPr>
                      <wps:txbx>
                        <w:txbxContent>
                          <w:p>
                            <w:pPr>
                              <w:rPr>
                                <w:rFonts w:hint="eastAsia" w:eastAsia="宋体"/>
                                <w:sz w:val="15"/>
                                <w:szCs w:val="15"/>
                                <w:lang w:eastAsia="zh-CN"/>
                              </w:rPr>
                            </w:pPr>
                            <w:r>
                              <w:rPr>
                                <w:rFonts w:hint="eastAsia"/>
                                <w:sz w:val="15"/>
                                <w:szCs w:val="15"/>
                                <w:lang w:eastAsia="zh-CN"/>
                              </w:rPr>
                              <w:t>金地小学</w:t>
                            </w:r>
                          </w:p>
                        </w:txbxContent>
                      </wps:txbx>
                      <wps:bodyPr vert="horz" wrap="square" anchor="t" anchorCtr="false" upright="true"/>
                    </wps:wsp>
                  </a:graphicData>
                </a:graphic>
              </wp:anchor>
            </w:drawing>
          </mc:Choice>
          <mc:Fallback>
            <w:pict>
              <v:shape id="文本框 2" o:spid="_x0000_s1026" o:spt="202" type="#_x0000_t202" style="position:absolute;left:0pt;margin-left:149.9pt;margin-top:226.55pt;height:20.2pt;width:47.55pt;z-index:251658240;mso-width-relative:page;mso-height-relative:page;" filled="f" stroked="t" coordsize="21600,21600" o:gfxdata="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BYAAABkcnMvUEsBAhQAFAAAAAgAh07i&#10;QCsxgAvbAAAACwEAAA8AAAAAAAAAAQAgAAAAOAAAAGRycy9kb3ducmV2LnhtbFBLAQIUABQAAAAI&#10;AIdO4kCT6EV3DQIAAPsDAAAOAAAAAAAAAAEAIAAAAEABAABkcnMvZTJvRG9jLnhtbFBLBQYAAAAA&#10;BgAGAFkBAAC/BQAAAAA=&#10;">
                <v:fill on="f" focussize="0,0"/>
                <v:stroke color="#FFFFFF" joinstyle="miter"/>
                <v:imagedata o:title=""/>
                <o:lock v:ext="edit" aspectratio="f"/>
                <v:textbox>
                  <w:txbxContent>
                    <w:p>
                      <w:pPr>
                        <w:rPr>
                          <w:rFonts w:hint="eastAsia" w:eastAsia="宋体"/>
                          <w:sz w:val="15"/>
                          <w:szCs w:val="15"/>
                          <w:lang w:eastAsia="zh-CN"/>
                        </w:rPr>
                      </w:pPr>
                      <w:r>
                        <w:rPr>
                          <w:rFonts w:hint="eastAsia"/>
                          <w:sz w:val="15"/>
                          <w:szCs w:val="15"/>
                          <w:lang w:eastAsia="zh-CN"/>
                        </w:rPr>
                        <w:t>金地小学</w:t>
                      </w:r>
                    </w:p>
                  </w:txbxContent>
                </v:textbox>
              </v:shape>
            </w:pict>
          </mc:Fallback>
        </mc:AlternateContent>
      </w:r>
      <w:r>
        <w:rPr>
          <w:rFonts w:hint="eastAsia" w:ascii="仿宋_GB2312" w:hAnsi="仿宋_GB2312" w:eastAsia="仿宋_GB2312" w:cs="仿宋_GB2312"/>
          <w:sz w:val="32"/>
          <w:szCs w:val="32"/>
          <w:lang w:eastAsia="zh-CN"/>
        </w:rPr>
        <w:t>其次</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此方案中学区的划分，及其不合理，如图所示：</w:t>
      </w:r>
    </w:p>
    <w:p>
      <w:pPr>
        <w:rPr>
          <w:rFonts w:hint="eastAsia" w:ascii="仿宋_GB2312" w:hAnsi="仿宋_GB2312" w:eastAsia="仿宋_GB2312" w:cs="仿宋_GB2312"/>
          <w:sz w:val="32"/>
          <w:szCs w:val="32"/>
          <w:lang w:val="en-US" w:eastAsia="zh-CN"/>
        </w:rPr>
      </w:pPr>
      <w:r>
        <w:rPr>
          <w:sz w:val="32"/>
        </w:rPr>
        <mc:AlternateContent>
          <mc:Choice Requires="wps">
            <w:drawing>
              <wp:anchor distT="0" distB="0" distL="114300" distR="114300" simplePos="0" relativeHeight="251663360" behindDoc="0" locked="0" layoutInCell="1" allowOverlap="1">
                <wp:simplePos x="0" y="0"/>
                <wp:positionH relativeFrom="column">
                  <wp:posOffset>4553585</wp:posOffset>
                </wp:positionH>
                <wp:positionV relativeFrom="paragraph">
                  <wp:posOffset>630555</wp:posOffset>
                </wp:positionV>
                <wp:extent cx="357505" cy="1127125"/>
                <wp:effectExtent l="0" t="0" r="0" b="0"/>
                <wp:wrapNone/>
                <wp:docPr id="6" name="文本框 7"/>
                <wp:cNvGraphicFramePr/>
                <a:graphic xmlns:a="http://schemas.openxmlformats.org/drawingml/2006/main">
                  <a:graphicData uri="http://schemas.microsoft.com/office/word/2010/wordprocessingShape">
                    <wps:wsp>
                      <wps:cNvSpPr txBox="true"/>
                      <wps:spPr>
                        <a:xfrm>
                          <a:off x="0" y="0"/>
                          <a:ext cx="357505" cy="1127125"/>
                        </a:xfrm>
                        <a:prstGeom prst="rect">
                          <a:avLst/>
                        </a:prstGeom>
                        <a:noFill/>
                        <a:ln>
                          <a:noFill/>
                        </a:ln>
                      </wps:spPr>
                      <wps:txbx>
                        <w:txbxContent>
                          <w:p>
                            <w:pPr>
                              <w:rPr>
                                <w:rFonts w:hint="eastAsia" w:eastAsia="宋体"/>
                                <w:sz w:val="15"/>
                                <w:szCs w:val="15"/>
                                <w:lang w:eastAsia="zh-CN"/>
                              </w:rPr>
                            </w:pPr>
                            <w:r>
                              <w:rPr>
                                <w:rFonts w:hint="eastAsia"/>
                                <w:sz w:val="15"/>
                                <w:szCs w:val="15"/>
                                <w:lang w:eastAsia="zh-CN"/>
                              </w:rPr>
                              <w:t>二号桥小学</w:t>
                            </w:r>
                          </w:p>
                        </w:txbxContent>
                      </wps:txbx>
                      <wps:bodyPr vert="eaVert" wrap="square" anchor="t" anchorCtr="false" upright="true"/>
                    </wps:wsp>
                  </a:graphicData>
                </a:graphic>
              </wp:anchor>
            </w:drawing>
          </mc:Choice>
          <mc:Fallback>
            <w:pict>
              <v:shape id="文本框 7" o:spid="_x0000_s1026" o:spt="202" type="#_x0000_t202" style="position:absolute;left:0pt;margin-left:358.55pt;margin-top:49.65pt;height:88.75pt;width:28.15pt;z-index:251663360;mso-width-relative:page;mso-height-relative:page;" filled="f" stroked="f" coordsize="21600,21600" o:gfxdata="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WAAAAZHJzL1BLAQIUABQAAAAIAIdO4kDRJYLq3AAAAAoBAAAPAAAAAAAAAAEAIAAAADgA&#10;AABkcnMvZG93bnJldi54bWxQSwECFAAUAAAACACHTuJA6Bzlw7YBAAA/AwAADgAAAAAAAAABACAA&#10;AABBAQAAZHJzL2Uyb0RvYy54bWxQSwUGAAAAAAYABgBZAQAAaQUAAAAA&#10;">
                <v:fill on="f" focussize="0,0"/>
                <v:stroke on="f"/>
                <v:imagedata o:title=""/>
                <o:lock v:ext="edit" aspectratio="f"/>
                <v:textbox style="layout-flow:vertical-ideographic;">
                  <w:txbxContent>
                    <w:p>
                      <w:pPr>
                        <w:rPr>
                          <w:rFonts w:hint="eastAsia" w:eastAsia="宋体"/>
                          <w:sz w:val="15"/>
                          <w:szCs w:val="15"/>
                          <w:lang w:eastAsia="zh-CN"/>
                        </w:rPr>
                      </w:pPr>
                      <w:r>
                        <w:rPr>
                          <w:rFonts w:hint="eastAsia"/>
                          <w:sz w:val="15"/>
                          <w:szCs w:val="15"/>
                          <w:lang w:eastAsia="zh-CN"/>
                        </w:rPr>
                        <w:t>二号桥小学</w:t>
                      </w:r>
                    </w:p>
                  </w:txbxContent>
                </v:textbox>
              </v:shape>
            </w:pict>
          </mc:Fallback>
        </mc:AlternateContent>
      </w:r>
      <w:r>
        <w:rPr>
          <w:rFonts w:hint="eastAsia" w:ascii="仿宋_GB2312" w:hAnsi="仿宋_GB2312" w:eastAsia="仿宋_GB2312" w:cs="仿宋_GB2312"/>
          <w:sz w:val="32"/>
          <w:szCs w:val="32"/>
          <w:lang w:val="en-US" w:eastAsia="zh-CN"/>
        </w:rPr>
        <w:drawing>
          <wp:inline distT="0" distB="0" distL="114300" distR="114300">
            <wp:extent cx="5266690" cy="2962910"/>
            <wp:effectExtent l="0" t="0" r="10160" b="8890"/>
            <wp:docPr id="7" name="图片 6" descr="截图-2023年4月21日 16时2分4秒"/>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 name="图片 6" descr="截图-2023年4月21日 16时2分4秒"/>
                    <pic:cNvPicPr>
                      <a:picLocks noChangeAspect="true"/>
                    </pic:cNvPicPr>
                  </pic:nvPicPr>
                  <pic:blipFill>
                    <a:blip r:embed="rId4"/>
                    <a:stretch>
                      <a:fillRect/>
                    </a:stretch>
                  </pic:blipFill>
                  <pic:spPr>
                    <a:xfrm>
                      <a:off x="0" y="0"/>
                      <a:ext cx="5266690" cy="2962910"/>
                    </a:xfrm>
                    <a:prstGeom prst="rect">
                      <a:avLst/>
                    </a:prstGeom>
                    <a:noFill/>
                    <a:ln>
                      <a:noFill/>
                    </a:ln>
                  </pic:spPr>
                </pic:pic>
              </a:graphicData>
            </a:graphic>
          </wp:inline>
        </w:drawing>
      </w:r>
    </w:p>
    <w:p>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个红圈从下到上分别为金地小学、毛条厂路社区、二号桥小学，图中很明显能看出距离远近，从毛条厂路至二号桥小学从直线距离上看就已经比从毛条厂路至金地小学的距离多将近三倍，更何况实际路途中还存在一个大直角边，导致实际距离足以相差5倍，明明可以走路前往（10分钟）的小学，为什么要把我们划入至距离更远的二号桥小学（需坐公交并且需30分钟），我搜索的是河东二幼（金地园，实际小学地址比二幼还要更近）。</w:t>
      </w:r>
    </w:p>
    <w:p>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drawing>
          <wp:inline distT="0" distB="0" distL="114300" distR="114300">
            <wp:extent cx="2529840" cy="5624830"/>
            <wp:effectExtent l="0" t="0" r="3810" b="13970"/>
            <wp:docPr id="8" name="图片 8" descr="微信图片_2023042116165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8" descr="微信图片_20230421161654"/>
                    <pic:cNvPicPr>
                      <a:picLocks noChangeAspect="true"/>
                    </pic:cNvPicPr>
                  </pic:nvPicPr>
                  <pic:blipFill>
                    <a:blip r:embed="rId5"/>
                    <a:stretch>
                      <a:fillRect/>
                    </a:stretch>
                  </pic:blipFill>
                  <pic:spPr>
                    <a:xfrm>
                      <a:off x="0" y="0"/>
                      <a:ext cx="2529840" cy="5624830"/>
                    </a:xfrm>
                    <a:prstGeom prst="rect">
                      <a:avLst/>
                    </a:prstGeom>
                    <a:noFill/>
                    <a:ln>
                      <a:noFill/>
                    </a:ln>
                  </pic:spPr>
                </pic:pic>
              </a:graphicData>
            </a:graphic>
          </wp:inline>
        </w:drawing>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val="en-US" w:eastAsia="zh-CN"/>
        </w:rPr>
        <w:drawing>
          <wp:inline distT="0" distB="0" distL="114300" distR="114300">
            <wp:extent cx="2529205" cy="5621655"/>
            <wp:effectExtent l="0" t="0" r="4445" b="17145"/>
            <wp:docPr id="9" name="图片 7" descr="微信图片_2023042116170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 name="图片 7" descr="微信图片_20230421161705"/>
                    <pic:cNvPicPr>
                      <a:picLocks noChangeAspect="true"/>
                    </pic:cNvPicPr>
                  </pic:nvPicPr>
                  <pic:blipFill>
                    <a:blip r:embed="rId6"/>
                    <a:stretch>
                      <a:fillRect/>
                    </a:stretch>
                  </pic:blipFill>
                  <pic:spPr>
                    <a:xfrm>
                      <a:off x="0" y="0"/>
                      <a:ext cx="2529205" cy="5621655"/>
                    </a:xfrm>
                    <a:prstGeom prst="rect">
                      <a:avLst/>
                    </a:prstGeom>
                    <a:noFill/>
                    <a:ln>
                      <a:noFill/>
                    </a:ln>
                  </pic:spPr>
                </pic:pic>
              </a:graphicData>
            </a:graphic>
          </wp:inline>
        </w:drawing>
      </w:r>
    </w:p>
    <w:p>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请相关部门本着方便周围居民入学的原则，做好学区的划分工作，将毛条厂路划入到金地小学片区，更好服</w:t>
      </w:r>
      <w:bookmarkStart w:id="0" w:name="_GoBack"/>
      <w:bookmarkEnd w:id="0"/>
      <w:r>
        <w:rPr>
          <w:rFonts w:hint="eastAsia" w:ascii="仿宋_GB2312" w:hAnsi="仿宋_GB2312" w:eastAsia="仿宋_GB2312" w:cs="仿宋_GB2312"/>
          <w:sz w:val="32"/>
          <w:szCs w:val="32"/>
          <w:lang w:val="en-US" w:eastAsia="zh-CN"/>
        </w:rPr>
        <w:t>务百姓。</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true"/>
  <w:bordersDoNotSurroundFooter w:val="true"/>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EAB0813"/>
    <w:rsid w:val="A7EF0B3C"/>
    <w:rsid w:val="BF9EF6A5"/>
    <w:rsid w:val="EFBBF637"/>
    <w:rsid w:val="FEEEC59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Office_11.8.2.9980_F1E327BC-269C-435d-A152-05C5408002CA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2014-10-30T20:08:00Z</dcterms:created>
  <dc:creator>Administrator</dc:creator>
  <cp:lastModifiedBy>kylin</cp:lastModifiedBy>
  <dcterms:modified xsi:type="dcterms:W3CDTF">2023-04-21T17:48:07Z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2052-11.8.2.9980</vt:lpwstr>
  </property>
</Properties>
</file>