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28"/>
          <w:szCs w:val="28"/>
        </w:rPr>
      </w:pPr>
      <w:r>
        <w:rPr>
          <w:rFonts w:hint="eastAsia"/>
          <w:b/>
          <w:bCs/>
          <w:sz w:val="24"/>
          <w:szCs w:val="24"/>
          <w:lang w:val="en-US" w:eastAsia="zh-Hans"/>
        </w:rPr>
        <w:t>关于武清区教育配套不公平的一封信</w:t>
      </w:r>
    </w:p>
    <w:p>
      <w:pPr>
        <w:spacing w:line="360" w:lineRule="auto"/>
        <w:rPr>
          <w:rFonts w:hint="eastAsia"/>
          <w:b w:val="0"/>
          <w:bCs w:val="0"/>
          <w:sz w:val="21"/>
          <w:szCs w:val="21"/>
        </w:rPr>
      </w:pPr>
    </w:p>
    <w:p>
      <w:pPr>
        <w:spacing w:line="360" w:lineRule="auto"/>
        <w:rPr>
          <w:rFonts w:hint="eastAsia"/>
          <w:sz w:val="21"/>
          <w:szCs w:val="21"/>
        </w:rPr>
      </w:pPr>
      <w:r>
        <w:rPr>
          <w:rFonts w:hint="eastAsia"/>
          <w:b w:val="0"/>
          <w:bCs w:val="0"/>
          <w:sz w:val="21"/>
          <w:szCs w:val="21"/>
        </w:rPr>
        <w:t>尊敬的</w:t>
      </w:r>
      <w:r>
        <w:rPr>
          <w:rFonts w:hint="eastAsia"/>
          <w:b w:val="0"/>
          <w:bCs w:val="0"/>
          <w:sz w:val="21"/>
          <w:szCs w:val="21"/>
          <w:lang w:val="en-US" w:eastAsia="zh-Hans"/>
        </w:rPr>
        <w:t>天津市</w:t>
      </w:r>
      <w:r>
        <w:rPr>
          <w:rFonts w:hint="eastAsia"/>
          <w:b w:val="0"/>
          <w:bCs w:val="0"/>
          <w:sz w:val="21"/>
          <w:szCs w:val="21"/>
        </w:rPr>
        <w:t>领导您好：</w:t>
      </w:r>
    </w:p>
    <w:p>
      <w:pPr>
        <w:spacing w:line="360" w:lineRule="auto"/>
        <w:rPr>
          <w:rFonts w:hint="eastAsia"/>
          <w:sz w:val="21"/>
          <w:szCs w:val="21"/>
        </w:rPr>
      </w:pPr>
      <w:r>
        <w:rPr>
          <w:rFonts w:hint="eastAsia"/>
          <w:sz w:val="21"/>
          <w:szCs w:val="21"/>
        </w:rPr>
        <w:t xml:space="preserve">     我们是</w:t>
      </w:r>
      <w:r>
        <w:rPr>
          <w:rFonts w:hint="eastAsia"/>
          <w:sz w:val="21"/>
          <w:szCs w:val="21"/>
          <w:lang w:val="en-US" w:eastAsia="zh-Hans"/>
        </w:rPr>
        <w:t>天津市武清区</w:t>
      </w:r>
      <w:r>
        <w:rPr>
          <w:rFonts w:hint="eastAsia"/>
          <w:sz w:val="21"/>
          <w:szCs w:val="21"/>
        </w:rPr>
        <w:t>高村镇首创国际半岛的居民，感谢您百忙之中抽出时间关注</w:t>
      </w:r>
      <w:r>
        <w:rPr>
          <w:rFonts w:hint="eastAsia"/>
          <w:sz w:val="21"/>
          <w:szCs w:val="21"/>
          <w:lang w:val="en-US" w:eastAsia="zh-Hans"/>
        </w:rPr>
        <w:t>首创片区孩子们</w:t>
      </w:r>
      <w:r>
        <w:rPr>
          <w:rFonts w:hint="eastAsia"/>
          <w:sz w:val="21"/>
          <w:szCs w:val="21"/>
        </w:rPr>
        <w:t>的教育问题。今天向您反应</w:t>
      </w:r>
      <w:r>
        <w:rPr>
          <w:rFonts w:hint="eastAsia"/>
          <w:color w:val="FF0000"/>
          <w:sz w:val="21"/>
          <w:szCs w:val="21"/>
          <w:lang w:val="en-US" w:eastAsia="zh-Hans"/>
        </w:rPr>
        <w:t>武清区教育配套不公平</w:t>
      </w:r>
      <w:r>
        <w:rPr>
          <w:rFonts w:hint="eastAsia"/>
          <w:sz w:val="21"/>
          <w:szCs w:val="21"/>
        </w:rPr>
        <w:t>的问题。</w:t>
      </w:r>
    </w:p>
    <w:p>
      <w:pPr>
        <w:numPr>
          <w:ilvl w:val="0"/>
          <w:numId w:val="0"/>
        </w:numPr>
        <w:spacing w:line="360" w:lineRule="auto"/>
        <w:ind w:firstLine="420" w:firstLineChars="200"/>
        <w:rPr>
          <w:rFonts w:hint="default"/>
          <w:b w:val="0"/>
          <w:bCs w:val="0"/>
          <w:sz w:val="21"/>
          <w:szCs w:val="21"/>
        </w:rPr>
      </w:pPr>
      <w:r>
        <w:rPr>
          <w:rFonts w:hint="eastAsia"/>
          <w:sz w:val="21"/>
          <w:szCs w:val="21"/>
        </w:rPr>
        <w:t xml:space="preserve"> </w:t>
      </w:r>
      <w:r>
        <w:rPr>
          <w:rFonts w:hint="eastAsia"/>
          <w:b w:val="0"/>
          <w:bCs w:val="0"/>
          <w:sz w:val="21"/>
          <w:szCs w:val="21"/>
          <w:lang w:val="en-US" w:eastAsia="zh-Hans"/>
        </w:rPr>
        <w:t>武清区中考政策与市区不同</w:t>
      </w:r>
      <w:r>
        <w:rPr>
          <w:rFonts w:hint="default"/>
          <w:b w:val="0"/>
          <w:bCs w:val="0"/>
          <w:sz w:val="21"/>
          <w:szCs w:val="21"/>
          <w:lang w:eastAsia="zh-Hans"/>
        </w:rPr>
        <w:t>，</w:t>
      </w:r>
      <w:r>
        <w:rPr>
          <w:rFonts w:hint="eastAsia"/>
          <w:b w:val="0"/>
          <w:bCs w:val="0"/>
          <w:sz w:val="21"/>
          <w:szCs w:val="21"/>
          <w:lang w:val="en-US" w:eastAsia="zh-Hans"/>
        </w:rPr>
        <w:t>除了杨村一中以外</w:t>
      </w:r>
      <w:r>
        <w:rPr>
          <w:rFonts w:hint="default"/>
          <w:b w:val="0"/>
          <w:bCs w:val="0"/>
          <w:sz w:val="21"/>
          <w:szCs w:val="21"/>
          <w:lang w:eastAsia="zh-Hans"/>
        </w:rPr>
        <w:t>，</w:t>
      </w:r>
      <w:r>
        <w:rPr>
          <w:rFonts w:hint="eastAsia"/>
          <w:b w:val="0"/>
          <w:bCs w:val="0"/>
          <w:color w:val="FF0000"/>
          <w:sz w:val="21"/>
          <w:szCs w:val="21"/>
          <w:lang w:val="en-US" w:eastAsia="zh-Hans"/>
        </w:rPr>
        <w:t>多所高中只面向城区考生</w:t>
      </w:r>
      <w:r>
        <w:rPr>
          <w:rFonts w:hint="default"/>
          <w:b w:val="0"/>
          <w:bCs w:val="0"/>
          <w:color w:val="FF0000"/>
          <w:sz w:val="21"/>
          <w:szCs w:val="21"/>
          <w:lang w:eastAsia="zh-Hans"/>
        </w:rPr>
        <w:t>（6</w:t>
      </w:r>
      <w:r>
        <w:rPr>
          <w:rFonts w:hint="eastAsia"/>
          <w:b w:val="0"/>
          <w:bCs w:val="0"/>
          <w:color w:val="FF0000"/>
          <w:sz w:val="21"/>
          <w:szCs w:val="21"/>
          <w:lang w:val="en-US" w:eastAsia="zh-Hans"/>
        </w:rPr>
        <w:t>个街道</w:t>
      </w:r>
      <w:r>
        <w:rPr>
          <w:rFonts w:hint="default"/>
          <w:b w:val="0"/>
          <w:bCs w:val="0"/>
          <w:color w:val="FF0000"/>
          <w:sz w:val="21"/>
          <w:szCs w:val="21"/>
          <w:lang w:eastAsia="zh-Hans"/>
        </w:rPr>
        <w:t>）</w:t>
      </w:r>
      <w:r>
        <w:rPr>
          <w:rFonts w:hint="eastAsia"/>
          <w:b w:val="0"/>
          <w:bCs w:val="0"/>
          <w:color w:val="FF0000"/>
          <w:sz w:val="21"/>
          <w:szCs w:val="21"/>
          <w:lang w:val="en-US" w:eastAsia="zh-Hans"/>
        </w:rPr>
        <w:t>招生</w:t>
      </w:r>
      <w:r>
        <w:rPr>
          <w:rFonts w:hint="default"/>
          <w:b w:val="0"/>
          <w:bCs w:val="0"/>
          <w:sz w:val="21"/>
          <w:szCs w:val="21"/>
          <w:lang w:eastAsia="zh-Hans"/>
        </w:rPr>
        <w:t>，</w:t>
      </w:r>
      <w:r>
        <w:rPr>
          <w:rFonts w:hint="eastAsia"/>
          <w:b w:val="0"/>
          <w:bCs w:val="0"/>
          <w:sz w:val="21"/>
          <w:szCs w:val="21"/>
          <w:lang w:val="en-US" w:eastAsia="zh-Hans"/>
        </w:rPr>
        <w:t>教育资源严重倾斜</w:t>
      </w:r>
      <w:r>
        <w:rPr>
          <w:rFonts w:hint="default"/>
          <w:b w:val="0"/>
          <w:bCs w:val="0"/>
          <w:sz w:val="21"/>
          <w:szCs w:val="21"/>
          <w:lang w:eastAsia="zh-Hans"/>
        </w:rPr>
        <w:t>，</w:t>
      </w:r>
      <w:r>
        <w:rPr>
          <w:rFonts w:hint="eastAsia"/>
          <w:b w:val="0"/>
          <w:bCs w:val="0"/>
          <w:color w:val="auto"/>
          <w:sz w:val="21"/>
          <w:szCs w:val="21"/>
          <w:lang w:val="en-US" w:eastAsia="zh-Hans"/>
        </w:rPr>
        <w:t>对乡镇</w:t>
      </w:r>
      <w:bookmarkStart w:id="0" w:name="_GoBack"/>
      <w:bookmarkEnd w:id="0"/>
      <w:r>
        <w:rPr>
          <w:rFonts w:hint="eastAsia"/>
          <w:b w:val="0"/>
          <w:bCs w:val="0"/>
          <w:color w:val="auto"/>
          <w:sz w:val="21"/>
          <w:szCs w:val="21"/>
          <w:lang w:val="en-US" w:eastAsia="zh-Hans"/>
        </w:rPr>
        <w:t>考生</w:t>
      </w:r>
      <w:r>
        <w:rPr>
          <w:rFonts w:hint="default"/>
          <w:b w:val="0"/>
          <w:bCs w:val="0"/>
          <w:color w:val="auto"/>
          <w:sz w:val="21"/>
          <w:szCs w:val="21"/>
          <w:lang w:eastAsia="zh-Hans"/>
        </w:rPr>
        <w:t>（24</w:t>
      </w:r>
      <w:r>
        <w:rPr>
          <w:rFonts w:hint="eastAsia"/>
          <w:b w:val="0"/>
          <w:bCs w:val="0"/>
          <w:color w:val="auto"/>
          <w:sz w:val="21"/>
          <w:szCs w:val="21"/>
          <w:lang w:val="en-US" w:eastAsia="zh-Hans"/>
        </w:rPr>
        <w:t>个镇</w:t>
      </w:r>
      <w:r>
        <w:rPr>
          <w:rFonts w:hint="default"/>
          <w:b w:val="0"/>
          <w:bCs w:val="0"/>
          <w:color w:val="auto"/>
          <w:sz w:val="21"/>
          <w:szCs w:val="21"/>
          <w:lang w:eastAsia="zh-Hans"/>
        </w:rPr>
        <w:t>）</w:t>
      </w:r>
      <w:r>
        <w:rPr>
          <w:rFonts w:hint="eastAsia"/>
          <w:b w:val="0"/>
          <w:bCs w:val="0"/>
          <w:color w:val="auto"/>
          <w:sz w:val="21"/>
          <w:szCs w:val="21"/>
          <w:lang w:val="en-US" w:eastAsia="zh-Hans"/>
        </w:rPr>
        <w:t>存在不公平问题</w:t>
      </w:r>
      <w:r>
        <w:rPr>
          <w:rFonts w:hint="default"/>
          <w:b w:val="0"/>
          <w:bCs w:val="0"/>
          <w:sz w:val="21"/>
          <w:szCs w:val="21"/>
          <w:lang w:eastAsia="zh-Hans"/>
        </w:rPr>
        <w:t>。</w:t>
      </w:r>
      <w:r>
        <w:rPr>
          <w:rFonts w:hint="eastAsia"/>
          <w:b w:val="0"/>
          <w:bCs w:val="0"/>
          <w:sz w:val="21"/>
          <w:szCs w:val="21"/>
          <w:lang w:val="en-US" w:eastAsia="zh-Hans"/>
        </w:rPr>
        <w:t>导致武清区乡镇考生中考报名只有</w:t>
      </w:r>
      <w:r>
        <w:rPr>
          <w:rFonts w:hint="default"/>
          <w:b w:val="0"/>
          <w:bCs w:val="0"/>
          <w:color w:val="FF0000"/>
          <w:sz w:val="21"/>
          <w:szCs w:val="21"/>
        </w:rPr>
        <w:t>杨村一中和</w:t>
      </w:r>
      <w:r>
        <w:rPr>
          <w:rFonts w:hint="eastAsia"/>
          <w:b w:val="0"/>
          <w:bCs w:val="0"/>
          <w:color w:val="FF0000"/>
          <w:sz w:val="21"/>
          <w:szCs w:val="21"/>
          <w:lang w:val="en-US" w:eastAsia="zh-Hans"/>
        </w:rPr>
        <w:t>所在片区乡镇高中两个选择</w:t>
      </w:r>
      <w:r>
        <w:rPr>
          <w:rFonts w:hint="default"/>
          <w:b w:val="0"/>
          <w:bCs w:val="0"/>
          <w:sz w:val="21"/>
          <w:szCs w:val="21"/>
        </w:rPr>
        <w:t>，</w:t>
      </w:r>
      <w:r>
        <w:rPr>
          <w:rFonts w:hint="eastAsia"/>
          <w:b w:val="0"/>
          <w:bCs w:val="0"/>
          <w:sz w:val="21"/>
          <w:szCs w:val="21"/>
          <w:lang w:val="en-US" w:eastAsia="zh-Hans"/>
        </w:rPr>
        <w:t>没有武清区</w:t>
      </w:r>
      <w:r>
        <w:rPr>
          <w:rFonts w:hint="default"/>
          <w:b w:val="0"/>
          <w:bCs w:val="0"/>
          <w:sz w:val="21"/>
          <w:szCs w:val="21"/>
        </w:rPr>
        <w:t>其他高中</w:t>
      </w:r>
      <w:r>
        <w:rPr>
          <w:rFonts w:hint="eastAsia"/>
          <w:b w:val="0"/>
          <w:bCs w:val="0"/>
          <w:sz w:val="21"/>
          <w:szCs w:val="21"/>
          <w:lang w:val="en-US" w:eastAsia="zh-Hans"/>
        </w:rPr>
        <w:t>的</w:t>
      </w:r>
      <w:r>
        <w:rPr>
          <w:rFonts w:hint="default"/>
          <w:b w:val="0"/>
          <w:bCs w:val="0"/>
          <w:sz w:val="21"/>
          <w:szCs w:val="21"/>
        </w:rPr>
        <w:t>入学资格。</w:t>
      </w:r>
    </w:p>
    <w:p>
      <w:pPr>
        <w:numPr>
          <w:ilvl w:val="0"/>
          <w:numId w:val="0"/>
        </w:numPr>
        <w:spacing w:line="360" w:lineRule="auto"/>
        <w:ind w:firstLine="420" w:firstLineChars="200"/>
        <w:rPr>
          <w:rFonts w:hint="default"/>
          <w:b w:val="0"/>
          <w:bCs w:val="0"/>
          <w:sz w:val="21"/>
          <w:szCs w:val="21"/>
        </w:rPr>
      </w:pPr>
      <w:r>
        <w:rPr>
          <w:rFonts w:hint="eastAsia"/>
          <w:b w:val="0"/>
          <w:bCs w:val="0"/>
          <w:sz w:val="21"/>
          <w:szCs w:val="21"/>
          <w:lang w:val="en-US" w:eastAsia="zh-Hans"/>
        </w:rPr>
        <w:t>而武清高村</w:t>
      </w:r>
      <w:r>
        <w:rPr>
          <w:rFonts w:hint="default"/>
          <w:b w:val="0"/>
          <w:bCs w:val="0"/>
          <w:sz w:val="21"/>
          <w:szCs w:val="21"/>
          <w:lang w:eastAsia="zh-Hans"/>
        </w:rPr>
        <w:t>首创片区</w:t>
      </w:r>
      <w:r>
        <w:rPr>
          <w:rFonts w:hint="eastAsia"/>
          <w:b w:val="0"/>
          <w:bCs w:val="0"/>
          <w:sz w:val="21"/>
          <w:szCs w:val="21"/>
          <w:lang w:val="en-US" w:eastAsia="zh-Hans"/>
        </w:rPr>
        <w:t>地理位置虽</w:t>
      </w:r>
      <w:r>
        <w:rPr>
          <w:rFonts w:hint="default"/>
          <w:b w:val="0"/>
          <w:bCs w:val="0"/>
          <w:sz w:val="21"/>
          <w:szCs w:val="21"/>
          <w:lang w:eastAsia="zh-Hans"/>
        </w:rPr>
        <w:t>位于乡镇，但民情与乡镇不符：</w:t>
      </w:r>
      <w:r>
        <w:rPr>
          <w:rFonts w:hint="default"/>
          <w:b w:val="0"/>
          <w:bCs w:val="0"/>
          <w:sz w:val="21"/>
          <w:szCs w:val="21"/>
        </w:rPr>
        <w:t>首创的业主都是</w:t>
      </w:r>
      <w:r>
        <w:rPr>
          <w:rFonts w:hint="default"/>
          <w:b w:val="0"/>
          <w:bCs w:val="0"/>
          <w:color w:val="FF0000"/>
          <w:sz w:val="21"/>
          <w:szCs w:val="21"/>
        </w:rPr>
        <w:t>天津引进的</w:t>
      </w:r>
      <w:r>
        <w:rPr>
          <w:rFonts w:hint="eastAsia"/>
          <w:b w:val="0"/>
          <w:bCs w:val="0"/>
          <w:color w:val="FF0000"/>
          <w:sz w:val="21"/>
          <w:szCs w:val="21"/>
          <w:lang w:eastAsia="zh-Hans"/>
        </w:rPr>
        <w:t>“</w:t>
      </w:r>
      <w:r>
        <w:rPr>
          <w:rFonts w:hint="eastAsia"/>
          <w:b w:val="0"/>
          <w:bCs w:val="0"/>
          <w:color w:val="FF0000"/>
          <w:sz w:val="21"/>
          <w:szCs w:val="21"/>
          <w:lang w:val="en-US" w:eastAsia="zh-Hans"/>
        </w:rPr>
        <w:t>海河英才</w:t>
      </w:r>
      <w:r>
        <w:rPr>
          <w:rFonts w:hint="eastAsia"/>
          <w:b w:val="0"/>
          <w:bCs w:val="0"/>
          <w:color w:val="FF0000"/>
          <w:sz w:val="21"/>
          <w:szCs w:val="21"/>
          <w:lang w:eastAsia="zh-Hans"/>
        </w:rPr>
        <w:t>”</w:t>
      </w:r>
      <w:r>
        <w:rPr>
          <w:rFonts w:hint="default"/>
          <w:b w:val="0"/>
          <w:bCs w:val="0"/>
          <w:sz w:val="21"/>
          <w:szCs w:val="21"/>
        </w:rPr>
        <w:t>，非常重视孩子的教育。所有</w:t>
      </w:r>
      <w:r>
        <w:rPr>
          <w:rFonts w:hint="eastAsia"/>
          <w:b w:val="0"/>
          <w:bCs w:val="0"/>
          <w:sz w:val="21"/>
          <w:szCs w:val="21"/>
          <w:lang w:val="en-US" w:eastAsia="zh-Hans"/>
        </w:rPr>
        <w:t>首创家长选择高村置业都是因为</w:t>
      </w:r>
      <w:r>
        <w:rPr>
          <w:rFonts w:hint="eastAsia"/>
          <w:b w:val="0"/>
          <w:bCs w:val="0"/>
          <w:color w:val="FF0000"/>
          <w:sz w:val="21"/>
          <w:szCs w:val="21"/>
          <w:lang w:val="en-US" w:eastAsia="zh-Hans"/>
        </w:rPr>
        <w:t>武清区教育局公示要在高村建立一所区级重点项目杨村一中</w:t>
      </w:r>
      <w:r>
        <w:rPr>
          <w:rFonts w:hint="default"/>
          <w:b w:val="0"/>
          <w:bCs w:val="0"/>
          <w:color w:val="FF0000"/>
          <w:sz w:val="21"/>
          <w:szCs w:val="21"/>
        </w:rPr>
        <w:t>分校</w:t>
      </w:r>
      <w:r>
        <w:rPr>
          <w:rFonts w:hint="default"/>
          <w:b w:val="0"/>
          <w:bCs w:val="0"/>
          <w:color w:val="FF0000"/>
          <w:sz w:val="21"/>
          <w:szCs w:val="21"/>
        </w:rPr>
        <w:t>，</w:t>
      </w:r>
      <w:r>
        <w:rPr>
          <w:rFonts w:hint="eastAsia"/>
          <w:b w:val="0"/>
          <w:bCs w:val="0"/>
          <w:color w:val="auto"/>
          <w:sz w:val="21"/>
          <w:szCs w:val="21"/>
          <w:lang w:val="en-US" w:eastAsia="zh-Hans"/>
        </w:rPr>
        <w:t>这让首创片区的孩子在中考报名时多了一个选择</w:t>
      </w:r>
      <w:r>
        <w:rPr>
          <w:rFonts w:hint="default"/>
          <w:b w:val="0"/>
          <w:bCs w:val="0"/>
          <w:color w:val="auto"/>
          <w:sz w:val="21"/>
          <w:szCs w:val="21"/>
          <w:lang w:eastAsia="zh-Hans"/>
        </w:rPr>
        <w:t>，</w:t>
      </w:r>
      <w:r>
        <w:rPr>
          <w:rFonts w:hint="eastAsia"/>
          <w:b w:val="0"/>
          <w:bCs w:val="0"/>
          <w:color w:val="auto"/>
          <w:sz w:val="21"/>
          <w:szCs w:val="21"/>
          <w:lang w:val="en-US" w:eastAsia="zh-Hans"/>
        </w:rPr>
        <w:t>大大增强了首创片区的教育配套</w:t>
      </w:r>
      <w:r>
        <w:rPr>
          <w:rFonts w:hint="default"/>
          <w:b w:val="0"/>
          <w:bCs w:val="0"/>
          <w:color w:val="auto"/>
          <w:sz w:val="21"/>
          <w:szCs w:val="21"/>
          <w:lang w:eastAsia="zh-Hans"/>
        </w:rPr>
        <w:t>，</w:t>
      </w:r>
      <w:r>
        <w:rPr>
          <w:rFonts w:hint="eastAsia"/>
          <w:b w:val="0"/>
          <w:bCs w:val="0"/>
          <w:color w:val="FF0000"/>
          <w:sz w:val="21"/>
          <w:szCs w:val="21"/>
          <w:lang w:val="en-US" w:eastAsia="zh-Hans"/>
        </w:rPr>
        <w:t>吸引了大量业主在此置业</w:t>
      </w:r>
      <w:r>
        <w:rPr>
          <w:rFonts w:hint="default"/>
          <w:b w:val="0"/>
          <w:bCs w:val="0"/>
          <w:color w:val="FF0000"/>
          <w:sz w:val="21"/>
          <w:szCs w:val="21"/>
          <w:lang w:eastAsia="zh-Hans"/>
        </w:rPr>
        <w:t>。</w:t>
      </w:r>
    </w:p>
    <w:p>
      <w:pPr>
        <w:numPr>
          <w:ilvl w:val="0"/>
          <w:numId w:val="0"/>
        </w:numPr>
        <w:spacing w:line="360" w:lineRule="auto"/>
        <w:ind w:firstLine="420" w:firstLineChars="200"/>
        <w:rPr>
          <w:rFonts w:hint="default"/>
          <w:b w:val="0"/>
          <w:bCs w:val="0"/>
          <w:color w:val="FF0000"/>
          <w:sz w:val="21"/>
          <w:szCs w:val="21"/>
        </w:rPr>
      </w:pPr>
      <w:r>
        <w:rPr>
          <w:rFonts w:hint="eastAsia"/>
          <w:b w:val="0"/>
          <w:bCs w:val="0"/>
          <w:sz w:val="21"/>
          <w:szCs w:val="21"/>
          <w:lang w:val="en-US" w:eastAsia="zh-Hans"/>
        </w:rPr>
        <w:t>但就在</w:t>
      </w:r>
      <w:r>
        <w:rPr>
          <w:rFonts w:hint="default"/>
          <w:b w:val="0"/>
          <w:bCs w:val="0"/>
          <w:sz w:val="21"/>
          <w:szCs w:val="21"/>
          <w:lang w:eastAsia="zh-Hans"/>
        </w:rPr>
        <w:t>2022</w:t>
      </w:r>
      <w:r>
        <w:rPr>
          <w:rFonts w:hint="eastAsia"/>
          <w:b w:val="0"/>
          <w:bCs w:val="0"/>
          <w:sz w:val="21"/>
          <w:szCs w:val="21"/>
          <w:lang w:val="en-US" w:eastAsia="zh-Hans"/>
        </w:rPr>
        <w:t>年</w:t>
      </w:r>
      <w:r>
        <w:rPr>
          <w:rFonts w:hint="default"/>
          <w:b w:val="0"/>
          <w:bCs w:val="0"/>
          <w:sz w:val="21"/>
          <w:szCs w:val="21"/>
          <w:lang w:eastAsia="zh-Hans"/>
        </w:rPr>
        <w:t>6</w:t>
      </w:r>
      <w:r>
        <w:rPr>
          <w:rFonts w:hint="eastAsia"/>
          <w:b w:val="0"/>
          <w:bCs w:val="0"/>
          <w:sz w:val="21"/>
          <w:szCs w:val="21"/>
          <w:lang w:val="en-US" w:eastAsia="zh-Hans"/>
        </w:rPr>
        <w:t>月</w:t>
      </w:r>
      <w:r>
        <w:rPr>
          <w:rFonts w:hint="default"/>
          <w:b w:val="0"/>
          <w:bCs w:val="0"/>
          <w:sz w:val="21"/>
          <w:szCs w:val="21"/>
          <w:lang w:eastAsia="zh-Hans"/>
        </w:rPr>
        <w:t>，</w:t>
      </w:r>
      <w:r>
        <w:rPr>
          <w:rFonts w:hint="eastAsia"/>
          <w:b w:val="0"/>
          <w:bCs w:val="0"/>
          <w:sz w:val="21"/>
          <w:szCs w:val="21"/>
          <w:lang w:val="en-US" w:eastAsia="zh-Hans"/>
        </w:rPr>
        <w:t>已经建设完成的杨村一中分校校舍却突然悄无声息的被偷偷转给了一所民办高中“新城高级中学”</w:t>
      </w:r>
      <w:r>
        <w:rPr>
          <w:rFonts w:hint="default"/>
          <w:b w:val="0"/>
          <w:bCs w:val="0"/>
          <w:sz w:val="21"/>
          <w:szCs w:val="21"/>
          <w:lang w:eastAsia="zh-Hans"/>
        </w:rPr>
        <w:t>。</w:t>
      </w:r>
      <w:r>
        <w:rPr>
          <w:rFonts w:hint="eastAsia"/>
          <w:b w:val="0"/>
          <w:bCs w:val="0"/>
          <w:sz w:val="21"/>
          <w:szCs w:val="21"/>
          <w:lang w:val="en-US" w:eastAsia="zh-Hans"/>
        </w:rPr>
        <w:t>这与上千名等着在首创入学的家长预期差距过大</w:t>
      </w:r>
      <w:r>
        <w:rPr>
          <w:rFonts w:hint="default"/>
          <w:b w:val="0"/>
          <w:bCs w:val="0"/>
          <w:sz w:val="21"/>
          <w:szCs w:val="21"/>
          <w:lang w:eastAsia="zh-Hans"/>
        </w:rPr>
        <w:t>，</w:t>
      </w:r>
      <w:r>
        <w:rPr>
          <w:rFonts w:hint="eastAsia"/>
          <w:b w:val="0"/>
          <w:bCs w:val="0"/>
          <w:sz w:val="21"/>
          <w:szCs w:val="21"/>
          <w:lang w:val="en-US" w:eastAsia="zh-Hans"/>
        </w:rPr>
        <w:t>一所中国百强名校就这样被换成了一所不知名民办高中</w:t>
      </w:r>
      <w:r>
        <w:rPr>
          <w:rFonts w:hint="default"/>
          <w:b w:val="0"/>
          <w:bCs w:val="0"/>
          <w:sz w:val="21"/>
          <w:szCs w:val="21"/>
          <w:lang w:eastAsia="zh-Hans"/>
        </w:rPr>
        <w:t>！</w:t>
      </w:r>
      <w:r>
        <w:rPr>
          <w:rFonts w:hint="eastAsia"/>
          <w:b w:val="0"/>
          <w:bCs w:val="0"/>
          <w:sz w:val="21"/>
          <w:szCs w:val="21"/>
          <w:lang w:val="en-US" w:eastAsia="zh-Hans"/>
        </w:rPr>
        <w:t>我们在此声明</w:t>
      </w:r>
      <w:r>
        <w:rPr>
          <w:rFonts w:hint="default"/>
          <w:b w:val="0"/>
          <w:bCs w:val="0"/>
          <w:sz w:val="21"/>
          <w:szCs w:val="21"/>
          <w:lang w:eastAsia="zh-Hans"/>
        </w:rPr>
        <w:t>：</w:t>
      </w:r>
      <w:r>
        <w:rPr>
          <w:rFonts w:hint="default"/>
          <w:b w:val="0"/>
          <w:bCs w:val="0"/>
          <w:color w:val="FF0000"/>
          <w:sz w:val="21"/>
          <w:szCs w:val="21"/>
        </w:rPr>
        <w:t>如果杨一分校不入驻高村，我们绝不会选择在此买房而是会选择杨村！</w:t>
      </w:r>
    </w:p>
    <w:p>
      <w:pPr>
        <w:numPr>
          <w:ilvl w:val="0"/>
          <w:numId w:val="0"/>
        </w:numPr>
        <w:spacing w:line="360" w:lineRule="auto"/>
        <w:ind w:firstLine="420" w:firstLineChars="200"/>
        <w:rPr>
          <w:rFonts w:hint="default"/>
          <w:b w:val="0"/>
          <w:bCs w:val="0"/>
          <w:color w:val="auto"/>
          <w:sz w:val="21"/>
          <w:szCs w:val="21"/>
          <w:lang w:eastAsia="zh-Hans"/>
        </w:rPr>
      </w:pPr>
      <w:r>
        <w:rPr>
          <w:rFonts w:hint="eastAsia"/>
          <w:b w:val="0"/>
          <w:bCs w:val="0"/>
          <w:color w:val="auto"/>
          <w:sz w:val="21"/>
          <w:szCs w:val="21"/>
          <w:lang w:val="en-US" w:eastAsia="zh-Hans"/>
        </w:rPr>
        <w:t>而在业主和武清区反应此问题时</w:t>
      </w:r>
      <w:r>
        <w:rPr>
          <w:rFonts w:hint="default"/>
          <w:b w:val="0"/>
          <w:bCs w:val="0"/>
          <w:color w:val="auto"/>
          <w:sz w:val="21"/>
          <w:szCs w:val="21"/>
          <w:lang w:eastAsia="zh-Hans"/>
        </w:rPr>
        <w:t>，</w:t>
      </w:r>
      <w:r>
        <w:rPr>
          <w:rFonts w:hint="eastAsia"/>
          <w:b w:val="0"/>
          <w:bCs w:val="0"/>
          <w:color w:val="auto"/>
          <w:sz w:val="21"/>
          <w:szCs w:val="21"/>
          <w:lang w:val="en-US" w:eastAsia="zh-Hans"/>
        </w:rPr>
        <w:t>武清区的回复却震惊了全部业主</w:t>
      </w:r>
      <w:r>
        <w:rPr>
          <w:rFonts w:hint="default"/>
          <w:b w:val="0"/>
          <w:bCs w:val="0"/>
          <w:color w:val="auto"/>
          <w:sz w:val="21"/>
          <w:szCs w:val="21"/>
          <w:lang w:eastAsia="zh-Hans"/>
        </w:rPr>
        <w:t>：</w:t>
      </w:r>
      <w:r>
        <w:rPr>
          <w:rFonts w:hint="eastAsia"/>
          <w:b w:val="0"/>
          <w:bCs w:val="0"/>
          <w:color w:val="auto"/>
          <w:sz w:val="21"/>
          <w:szCs w:val="21"/>
          <w:lang w:val="en-US" w:eastAsia="zh-Hans"/>
        </w:rPr>
        <w:t>将杨村一中换成新城高级中学是顺应民情所为</w:t>
      </w:r>
      <w:r>
        <w:rPr>
          <w:rFonts w:hint="default"/>
          <w:b w:val="0"/>
          <w:bCs w:val="0"/>
          <w:color w:val="auto"/>
          <w:sz w:val="21"/>
          <w:szCs w:val="21"/>
          <w:lang w:eastAsia="zh-Hans"/>
        </w:rPr>
        <w:t>，</w:t>
      </w:r>
      <w:r>
        <w:rPr>
          <w:rFonts w:hint="eastAsia"/>
          <w:b w:val="0"/>
          <w:bCs w:val="0"/>
          <w:color w:val="auto"/>
          <w:sz w:val="21"/>
          <w:szCs w:val="21"/>
          <w:lang w:val="en-US" w:eastAsia="zh-Hans"/>
        </w:rPr>
        <w:t>因为杨村一中分校面对</w:t>
      </w:r>
      <w:r>
        <w:rPr>
          <w:rFonts w:hint="eastAsia"/>
          <w:b w:val="0"/>
          <w:bCs w:val="0"/>
          <w:color w:val="FF0000"/>
          <w:sz w:val="21"/>
          <w:szCs w:val="21"/>
          <w:lang w:val="en-US" w:eastAsia="zh-Hans"/>
        </w:rPr>
        <w:t>全区招生</w:t>
      </w:r>
      <w:r>
        <w:rPr>
          <w:rFonts w:hint="default"/>
          <w:b w:val="0"/>
          <w:bCs w:val="0"/>
          <w:color w:val="auto"/>
          <w:sz w:val="21"/>
          <w:szCs w:val="21"/>
          <w:lang w:eastAsia="zh-Hans"/>
        </w:rPr>
        <w:t>，</w:t>
      </w:r>
      <w:r>
        <w:rPr>
          <w:rFonts w:hint="eastAsia"/>
          <w:b w:val="0"/>
          <w:bCs w:val="0"/>
          <w:color w:val="auto"/>
          <w:sz w:val="21"/>
          <w:szCs w:val="21"/>
          <w:lang w:val="en-US" w:eastAsia="zh-Hans"/>
        </w:rPr>
        <w:t>不能对首创全区的教育资源有所提升</w:t>
      </w:r>
      <w:r>
        <w:rPr>
          <w:rFonts w:hint="default"/>
          <w:b w:val="0"/>
          <w:bCs w:val="0"/>
          <w:color w:val="auto"/>
          <w:sz w:val="21"/>
          <w:szCs w:val="21"/>
          <w:lang w:eastAsia="zh-Hans"/>
        </w:rPr>
        <w:t>。</w:t>
      </w:r>
      <w:r>
        <w:rPr>
          <w:rFonts w:hint="eastAsia"/>
          <w:b w:val="0"/>
          <w:bCs w:val="0"/>
          <w:color w:val="auto"/>
          <w:sz w:val="21"/>
          <w:szCs w:val="21"/>
          <w:lang w:val="en-US" w:eastAsia="zh-Hans"/>
        </w:rPr>
        <w:t>所以才将杨村一中换为一所民办高中</w:t>
      </w:r>
      <w:r>
        <w:rPr>
          <w:rFonts w:hint="default"/>
          <w:b w:val="0"/>
          <w:bCs w:val="0"/>
          <w:color w:val="auto"/>
          <w:sz w:val="21"/>
          <w:szCs w:val="21"/>
          <w:lang w:eastAsia="zh-Hans"/>
        </w:rPr>
        <w:t>。</w:t>
      </w:r>
    </w:p>
    <w:p>
      <w:pPr>
        <w:numPr>
          <w:ilvl w:val="0"/>
          <w:numId w:val="0"/>
        </w:numPr>
        <w:spacing w:line="360" w:lineRule="auto"/>
        <w:ind w:firstLine="420" w:firstLineChars="200"/>
        <w:rPr>
          <w:rFonts w:hint="eastAsia"/>
          <w:b w:val="0"/>
          <w:bCs w:val="0"/>
          <w:color w:val="auto"/>
          <w:sz w:val="21"/>
          <w:szCs w:val="21"/>
          <w:lang w:val="en-US" w:eastAsia="zh-Hans"/>
        </w:rPr>
      </w:pPr>
      <w:r>
        <w:rPr>
          <w:rFonts w:hint="eastAsia"/>
          <w:b w:val="0"/>
          <w:bCs w:val="0"/>
          <w:color w:val="auto"/>
          <w:sz w:val="21"/>
          <w:szCs w:val="21"/>
          <w:lang w:val="en-US" w:eastAsia="zh-Hans"/>
        </w:rPr>
        <w:t>但民办高中非但不会提升当地教育资源</w:t>
      </w:r>
      <w:r>
        <w:rPr>
          <w:rFonts w:hint="default"/>
          <w:b w:val="0"/>
          <w:bCs w:val="0"/>
          <w:color w:val="auto"/>
          <w:sz w:val="21"/>
          <w:szCs w:val="21"/>
          <w:lang w:eastAsia="zh-Hans"/>
        </w:rPr>
        <w:t>，</w:t>
      </w:r>
      <w:r>
        <w:rPr>
          <w:rFonts w:hint="eastAsia"/>
          <w:b w:val="0"/>
          <w:bCs w:val="0"/>
          <w:color w:val="FF0000"/>
          <w:sz w:val="21"/>
          <w:szCs w:val="21"/>
          <w:lang w:val="en-US" w:eastAsia="zh-Hans"/>
        </w:rPr>
        <w:t>更是会面向全市招生</w:t>
      </w:r>
      <w:r>
        <w:rPr>
          <w:rFonts w:hint="default"/>
          <w:b w:val="0"/>
          <w:bCs w:val="0"/>
          <w:color w:val="auto"/>
          <w:sz w:val="21"/>
          <w:szCs w:val="21"/>
          <w:lang w:eastAsia="zh-Hans"/>
        </w:rPr>
        <w:t>。</w:t>
      </w:r>
      <w:r>
        <w:rPr>
          <w:rFonts w:hint="eastAsia"/>
          <w:b w:val="0"/>
          <w:bCs w:val="0"/>
          <w:color w:val="auto"/>
          <w:sz w:val="21"/>
          <w:szCs w:val="21"/>
          <w:lang w:val="en-US" w:eastAsia="zh-Hans"/>
        </w:rPr>
        <w:t>这样的毫无逻辑</w:t>
      </w:r>
      <w:r>
        <w:rPr>
          <w:rFonts w:hint="default"/>
          <w:b w:val="0"/>
          <w:bCs w:val="0"/>
          <w:color w:val="auto"/>
          <w:sz w:val="21"/>
          <w:szCs w:val="21"/>
          <w:lang w:eastAsia="zh-Hans"/>
        </w:rPr>
        <w:t>、</w:t>
      </w:r>
      <w:r>
        <w:rPr>
          <w:rFonts w:hint="eastAsia"/>
          <w:b w:val="0"/>
          <w:bCs w:val="0"/>
          <w:color w:val="auto"/>
          <w:sz w:val="21"/>
          <w:szCs w:val="21"/>
          <w:lang w:val="en-US" w:eastAsia="zh-Hans"/>
        </w:rPr>
        <w:t>漏洞百出的回复另所有业主感到绝望</w:t>
      </w:r>
      <w:r>
        <w:rPr>
          <w:rFonts w:hint="default"/>
          <w:b w:val="0"/>
          <w:bCs w:val="0"/>
          <w:color w:val="auto"/>
          <w:sz w:val="21"/>
          <w:szCs w:val="21"/>
          <w:lang w:eastAsia="zh-Hans"/>
        </w:rPr>
        <w:t>，</w:t>
      </w:r>
      <w:r>
        <w:rPr>
          <w:rFonts w:hint="eastAsia"/>
          <w:b w:val="0"/>
          <w:bCs w:val="0"/>
          <w:color w:val="auto"/>
          <w:sz w:val="21"/>
          <w:szCs w:val="21"/>
          <w:lang w:val="en-US" w:eastAsia="zh-Hans"/>
        </w:rPr>
        <w:t>这分明就是武清区领导在糊弄高村首创的业主所编造的理由</w:t>
      </w:r>
      <w:r>
        <w:rPr>
          <w:rFonts w:hint="default"/>
          <w:b w:val="0"/>
          <w:bCs w:val="0"/>
          <w:color w:val="auto"/>
          <w:sz w:val="21"/>
          <w:szCs w:val="21"/>
          <w:lang w:eastAsia="zh-Hans"/>
        </w:rPr>
        <w:t>。</w:t>
      </w:r>
      <w:r>
        <w:rPr>
          <w:rFonts w:hint="eastAsia"/>
          <w:b w:val="0"/>
          <w:bCs w:val="0"/>
          <w:color w:val="auto"/>
          <w:sz w:val="21"/>
          <w:szCs w:val="21"/>
          <w:lang w:val="en-US" w:eastAsia="zh-Hans"/>
        </w:rPr>
        <w:t>在此</w:t>
      </w:r>
      <w:r>
        <w:rPr>
          <w:rFonts w:hint="default"/>
          <w:b w:val="0"/>
          <w:bCs w:val="0"/>
          <w:color w:val="auto"/>
          <w:sz w:val="21"/>
          <w:szCs w:val="21"/>
          <w:lang w:eastAsia="zh-Hans"/>
        </w:rPr>
        <w:t>，</w:t>
      </w:r>
      <w:r>
        <w:rPr>
          <w:rFonts w:hint="eastAsia"/>
          <w:b w:val="0"/>
          <w:bCs w:val="0"/>
          <w:color w:val="auto"/>
          <w:sz w:val="21"/>
          <w:szCs w:val="21"/>
          <w:lang w:val="en-US" w:eastAsia="zh-Hans"/>
        </w:rPr>
        <w:t>我们</w:t>
      </w:r>
      <w:r>
        <w:rPr>
          <w:rFonts w:hint="default"/>
          <w:b w:val="0"/>
          <w:bCs w:val="0"/>
          <w:color w:val="auto"/>
          <w:sz w:val="21"/>
          <w:szCs w:val="21"/>
          <w:lang w:eastAsia="zh-Hans"/>
        </w:rPr>
        <w:t>750</w:t>
      </w:r>
      <w:r>
        <w:rPr>
          <w:rFonts w:hint="eastAsia"/>
          <w:b w:val="0"/>
          <w:bCs w:val="0"/>
          <w:color w:val="auto"/>
          <w:sz w:val="21"/>
          <w:szCs w:val="21"/>
          <w:lang w:val="en-US" w:eastAsia="zh-Hans"/>
        </w:rPr>
        <w:t>名首创业主联名向天津市信访办举报此问题</w:t>
      </w:r>
      <w:r>
        <w:rPr>
          <w:rFonts w:hint="default"/>
          <w:b w:val="0"/>
          <w:bCs w:val="0"/>
          <w:color w:val="auto"/>
          <w:sz w:val="21"/>
          <w:szCs w:val="21"/>
          <w:lang w:eastAsia="zh-Hans"/>
        </w:rPr>
        <w:t>，</w:t>
      </w:r>
      <w:r>
        <w:rPr>
          <w:rFonts w:hint="eastAsia"/>
          <w:b w:val="0"/>
          <w:bCs w:val="0"/>
          <w:color w:val="auto"/>
          <w:sz w:val="21"/>
          <w:szCs w:val="21"/>
          <w:lang w:val="en-US" w:eastAsia="zh-Hans"/>
        </w:rPr>
        <w:t>希望政府严查武清区区级重点工程杨村一中分校转为新城高级中学的问题</w:t>
      </w:r>
      <w:r>
        <w:rPr>
          <w:rFonts w:hint="default"/>
          <w:b w:val="0"/>
          <w:bCs w:val="0"/>
          <w:color w:val="auto"/>
          <w:sz w:val="21"/>
          <w:szCs w:val="21"/>
          <w:lang w:eastAsia="zh-Hans"/>
        </w:rPr>
        <w:t>：</w:t>
      </w:r>
    </w:p>
    <w:p>
      <w:pPr>
        <w:numPr>
          <w:ilvl w:val="0"/>
          <w:numId w:val="0"/>
        </w:numPr>
        <w:spacing w:line="360" w:lineRule="auto"/>
        <w:ind w:firstLine="420" w:firstLineChars="200"/>
        <w:rPr>
          <w:rFonts w:hint="default"/>
          <w:b/>
          <w:bCs/>
          <w:sz w:val="21"/>
          <w:szCs w:val="21"/>
          <w:lang w:eastAsia="zh-Hans"/>
        </w:rPr>
      </w:pPr>
      <w:r>
        <w:rPr>
          <w:rFonts w:hint="default"/>
          <w:b/>
          <w:bCs/>
          <w:sz w:val="21"/>
          <w:szCs w:val="21"/>
          <w:lang w:eastAsia="zh-Hans"/>
        </w:rPr>
        <w:t>1、</w:t>
      </w:r>
      <w:r>
        <w:rPr>
          <w:rFonts w:hint="eastAsia"/>
          <w:b/>
          <w:bCs/>
          <w:sz w:val="21"/>
          <w:szCs w:val="21"/>
          <w:lang w:val="en-US" w:eastAsia="zh-Hans"/>
        </w:rPr>
        <w:t>希望武清政府责成项目小组</w:t>
      </w:r>
      <w:r>
        <w:rPr>
          <w:rFonts w:hint="default"/>
          <w:b/>
          <w:bCs/>
          <w:sz w:val="21"/>
          <w:szCs w:val="21"/>
          <w:lang w:eastAsia="zh-Hans"/>
        </w:rPr>
        <w:t>，</w:t>
      </w:r>
      <w:r>
        <w:rPr>
          <w:rFonts w:hint="eastAsia"/>
          <w:b/>
          <w:bCs/>
          <w:sz w:val="21"/>
          <w:szCs w:val="21"/>
          <w:lang w:val="en-US" w:eastAsia="zh-Hans"/>
        </w:rPr>
        <w:t>尽快</w:t>
      </w:r>
      <w:r>
        <w:rPr>
          <w:rFonts w:hint="eastAsia"/>
          <w:b/>
          <w:bCs/>
          <w:color w:val="000000" w:themeColor="text1"/>
          <w:sz w:val="21"/>
          <w:szCs w:val="21"/>
          <w:lang w:val="en-US" w:eastAsia="zh-Hans"/>
          <w14:textFill>
            <w14:solidFill>
              <w14:schemeClr w14:val="tx1"/>
            </w14:solidFill>
          </w14:textFill>
        </w:rPr>
        <w:t>让</w:t>
      </w:r>
      <w:r>
        <w:rPr>
          <w:rFonts w:hint="eastAsia"/>
          <w:b/>
          <w:bCs/>
          <w:color w:val="FF0000"/>
          <w:sz w:val="21"/>
          <w:szCs w:val="21"/>
          <w:lang w:val="en-US" w:eastAsia="zh-Hans"/>
        </w:rPr>
        <w:t>杨村一中分校落地首创</w:t>
      </w:r>
      <w:r>
        <w:rPr>
          <w:rFonts w:hint="default"/>
          <w:b/>
          <w:bCs/>
          <w:sz w:val="21"/>
          <w:szCs w:val="21"/>
          <w:lang w:eastAsia="zh-Hans"/>
        </w:rPr>
        <w:t>。</w:t>
      </w:r>
    </w:p>
    <w:p>
      <w:pPr>
        <w:numPr>
          <w:ilvl w:val="0"/>
          <w:numId w:val="0"/>
        </w:numPr>
        <w:spacing w:line="360" w:lineRule="auto"/>
        <w:ind w:firstLine="420" w:firstLineChars="200"/>
        <w:rPr>
          <w:rFonts w:hint="default"/>
          <w:b/>
          <w:bCs/>
          <w:sz w:val="21"/>
          <w:szCs w:val="21"/>
          <w:lang w:eastAsia="zh-Hans"/>
        </w:rPr>
      </w:pPr>
      <w:r>
        <w:rPr>
          <w:rFonts w:hint="default"/>
          <w:b/>
          <w:bCs/>
          <w:sz w:val="21"/>
          <w:szCs w:val="21"/>
          <w:lang w:eastAsia="zh-Hans"/>
        </w:rPr>
        <w:t>2</w:t>
      </w:r>
      <w:r>
        <w:rPr>
          <w:rFonts w:hint="default"/>
          <w:b/>
          <w:bCs/>
          <w:sz w:val="21"/>
          <w:szCs w:val="21"/>
          <w:lang w:eastAsia="zh-Hans"/>
        </w:rPr>
        <w:t>、希望解决首创孩子高中</w:t>
      </w:r>
      <w:r>
        <w:rPr>
          <w:rFonts w:hint="eastAsia"/>
          <w:b/>
          <w:bCs/>
          <w:sz w:val="21"/>
          <w:szCs w:val="21"/>
          <w:lang w:val="en-US" w:eastAsia="zh-Hans"/>
        </w:rPr>
        <w:t>入学难的问题</w:t>
      </w:r>
      <w:r>
        <w:rPr>
          <w:rFonts w:hint="default"/>
          <w:b/>
          <w:bCs/>
          <w:sz w:val="21"/>
          <w:szCs w:val="21"/>
          <w:lang w:eastAsia="zh-Hans"/>
        </w:rPr>
        <w:t>，</w:t>
      </w:r>
      <w:r>
        <w:rPr>
          <w:rFonts w:hint="eastAsia"/>
          <w:b/>
          <w:bCs/>
          <w:sz w:val="21"/>
          <w:szCs w:val="21"/>
          <w:lang w:val="en-US" w:eastAsia="zh-Hans"/>
        </w:rPr>
        <w:t>让首创的孩子和武清城区的孩子一样享受公平的高中入学资格</w:t>
      </w:r>
      <w:r>
        <w:rPr>
          <w:rFonts w:hint="default"/>
          <w:b/>
          <w:bCs/>
          <w:sz w:val="21"/>
          <w:szCs w:val="21"/>
          <w:lang w:eastAsia="zh-Hans"/>
        </w:rPr>
        <w:t>！</w:t>
      </w:r>
    </w:p>
    <w:p>
      <w:pPr>
        <w:numPr>
          <w:ilvl w:val="0"/>
          <w:numId w:val="0"/>
        </w:numPr>
        <w:spacing w:line="360" w:lineRule="auto"/>
        <w:rPr>
          <w:rFonts w:hint="eastAsia"/>
          <w:b w:val="0"/>
          <w:bCs w:val="0"/>
          <w:sz w:val="21"/>
          <w:szCs w:val="21"/>
          <w:lang w:val="en-US" w:eastAsia="zh-Hans"/>
        </w:rPr>
      </w:pPr>
      <w:r>
        <w:rPr>
          <w:rFonts w:hint="eastAsia"/>
          <w:b w:val="0"/>
          <w:bCs w:val="0"/>
          <w:sz w:val="21"/>
          <w:szCs w:val="21"/>
          <w:lang w:val="en-US" w:eastAsia="zh-Hans"/>
        </w:rPr>
        <w:t>附件一</w:t>
      </w:r>
      <w:r>
        <w:rPr>
          <w:rFonts w:hint="default"/>
          <w:b w:val="0"/>
          <w:bCs w:val="0"/>
          <w:sz w:val="21"/>
          <w:szCs w:val="21"/>
          <w:lang w:eastAsia="zh-Hans"/>
        </w:rPr>
        <w:t>：</w:t>
      </w:r>
      <w:r>
        <w:rPr>
          <w:rFonts w:hint="eastAsia"/>
          <w:b w:val="0"/>
          <w:bCs w:val="0"/>
          <w:sz w:val="21"/>
          <w:szCs w:val="21"/>
          <w:lang w:val="en-US" w:eastAsia="zh-Hans"/>
        </w:rPr>
        <w:t>大量首创宣传杨村一中图片</w:t>
      </w:r>
      <w:r>
        <w:rPr>
          <w:rFonts w:hint="default"/>
          <w:b w:val="0"/>
          <w:bCs w:val="0"/>
          <w:sz w:val="21"/>
          <w:szCs w:val="21"/>
          <w:lang w:eastAsia="zh-Hans"/>
        </w:rPr>
        <w:t>、</w:t>
      </w:r>
      <w:r>
        <w:rPr>
          <w:rFonts w:hint="eastAsia"/>
          <w:b w:val="0"/>
          <w:bCs w:val="0"/>
          <w:sz w:val="21"/>
          <w:szCs w:val="21"/>
          <w:lang w:val="en-US" w:eastAsia="zh-Hans"/>
        </w:rPr>
        <w:t>政府公示杨村一中分校落地高村的信息</w:t>
      </w:r>
    </w:p>
    <w:p>
      <w:pPr>
        <w:numPr>
          <w:ilvl w:val="0"/>
          <w:numId w:val="0"/>
        </w:numPr>
        <w:spacing w:line="360" w:lineRule="auto"/>
        <w:rPr>
          <w:rFonts w:hint="default"/>
          <w:b w:val="0"/>
          <w:bCs w:val="0"/>
          <w:sz w:val="21"/>
          <w:szCs w:val="21"/>
          <w:lang w:eastAsia="zh-Hans"/>
        </w:rPr>
      </w:pPr>
      <w:r>
        <w:rPr>
          <w:rFonts w:hint="eastAsia"/>
          <w:b w:val="0"/>
          <w:bCs w:val="0"/>
          <w:sz w:val="21"/>
          <w:szCs w:val="21"/>
          <w:lang w:val="en-US" w:eastAsia="zh-Hans"/>
        </w:rPr>
        <w:t>附件二</w:t>
      </w:r>
      <w:r>
        <w:rPr>
          <w:rFonts w:hint="default"/>
          <w:b w:val="0"/>
          <w:bCs w:val="0"/>
          <w:sz w:val="21"/>
          <w:szCs w:val="21"/>
          <w:lang w:eastAsia="zh-Hans"/>
        </w:rPr>
        <w:t>：</w:t>
      </w:r>
      <w:r>
        <w:rPr>
          <w:rFonts w:hint="eastAsia"/>
          <w:b w:val="0"/>
          <w:bCs w:val="0"/>
          <w:sz w:val="21"/>
          <w:szCs w:val="21"/>
          <w:lang w:val="en-US" w:eastAsia="zh-Hans"/>
        </w:rPr>
        <w:t>首创业主联名投诉统计表</w:t>
      </w:r>
    </w:p>
    <w:p>
      <w:pPr>
        <w:numPr>
          <w:ilvl w:val="0"/>
          <w:numId w:val="0"/>
        </w:numPr>
        <w:spacing w:line="360" w:lineRule="auto"/>
        <w:ind w:firstLine="420" w:firstLineChars="200"/>
        <w:rPr>
          <w:rFonts w:hint="default"/>
          <w:b/>
          <w:bCs/>
          <w:sz w:val="21"/>
          <w:szCs w:val="21"/>
          <w:lang w:val="en-US"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rPr>
          <w:rFonts w:hint="default"/>
          <w:b/>
          <w:bCs/>
          <w:sz w:val="21"/>
          <w:szCs w:val="21"/>
          <w:lang w:val="en-US" w:eastAsia="zh-Hans"/>
        </w:rPr>
      </w:pPr>
      <w:r>
        <w:rPr>
          <w:rFonts w:hint="eastAsia"/>
          <w:b/>
          <w:bCs/>
          <w:sz w:val="21"/>
          <w:szCs w:val="21"/>
          <w:lang w:val="en-US" w:eastAsia="zh-Hans"/>
        </w:rPr>
        <w:t>附件一</w:t>
      </w:r>
      <w:r>
        <w:rPr>
          <w:rFonts w:hint="default"/>
          <w:b/>
          <w:bCs/>
          <w:sz w:val="21"/>
          <w:szCs w:val="21"/>
          <w:lang w:eastAsia="zh-Hans"/>
        </w:rPr>
        <w:t>：</w:t>
      </w:r>
    </w:p>
    <w:p>
      <w:pPr>
        <w:numPr>
          <w:ilvl w:val="0"/>
          <w:numId w:val="0"/>
        </w:numPr>
        <w:spacing w:line="360" w:lineRule="auto"/>
        <w:rPr>
          <w:rFonts w:hint="default"/>
          <w:b/>
          <w:bCs/>
          <w:sz w:val="21"/>
          <w:szCs w:val="21"/>
          <w:lang w:eastAsia="zh-Hans"/>
        </w:rPr>
      </w:pPr>
      <w:r>
        <w:rPr>
          <w:rFonts w:hint="default"/>
          <w:b/>
          <w:bCs/>
          <w:sz w:val="21"/>
          <w:szCs w:val="21"/>
          <w:lang w:eastAsia="zh-Hans"/>
        </w:rPr>
        <w:drawing>
          <wp:inline distT="0" distB="0" distL="114300" distR="114300">
            <wp:extent cx="5267960" cy="2963545"/>
            <wp:effectExtent l="0" t="0" r="15240" b="8255"/>
            <wp:docPr id="16" name="图片 16" descr="学校诉求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学校诉求_01"/>
                    <pic:cNvPicPr>
                      <a:picLocks noChangeAspect="1"/>
                    </pic:cNvPicPr>
                  </pic:nvPicPr>
                  <pic:blipFill>
                    <a:blip r:embed="rId4"/>
                    <a:stretch>
                      <a:fillRect/>
                    </a:stretch>
                  </pic:blipFill>
                  <pic:spPr>
                    <a:xfrm>
                      <a:off x="0" y="0"/>
                      <a:ext cx="5267960" cy="2963545"/>
                    </a:xfrm>
                    <a:prstGeom prst="rect">
                      <a:avLst/>
                    </a:prstGeom>
                  </pic:spPr>
                </pic:pic>
              </a:graphicData>
            </a:graphic>
          </wp:inline>
        </w:drawing>
      </w:r>
    </w:p>
    <w:p>
      <w:pPr>
        <w:numPr>
          <w:ilvl w:val="0"/>
          <w:numId w:val="0"/>
        </w:numPr>
        <w:spacing w:line="360" w:lineRule="auto"/>
        <w:ind w:firstLine="420" w:firstLineChars="200"/>
        <w:rPr>
          <w:rFonts w:hint="default"/>
          <w:b/>
          <w:bCs/>
          <w:color w:val="FF0000"/>
          <w:sz w:val="21"/>
          <w:szCs w:val="21"/>
          <w:lang w:eastAsia="zh-Hans"/>
        </w:rPr>
      </w:pPr>
      <w:r>
        <w:rPr>
          <w:rFonts w:hint="default"/>
          <w:b/>
          <w:bCs/>
          <w:sz w:val="21"/>
          <w:szCs w:val="21"/>
          <w:lang w:eastAsia="zh-Hans"/>
        </w:rPr>
        <w:t>图为京津高速高村路段、首创园区内、售楼处外无处不在的关于</w:t>
      </w:r>
      <w:r>
        <w:rPr>
          <w:rFonts w:hint="default"/>
          <w:b/>
          <w:bCs/>
          <w:color w:val="FF0000"/>
          <w:sz w:val="21"/>
          <w:szCs w:val="21"/>
          <w:lang w:eastAsia="zh-Hans"/>
        </w:rPr>
        <w:t>“杨村一中入驻首创”的宣传语。</w:t>
      </w:r>
    </w:p>
    <w:p>
      <w:pPr>
        <w:numPr>
          <w:ilvl w:val="0"/>
          <w:numId w:val="0"/>
        </w:numPr>
        <w:spacing w:line="360" w:lineRule="auto"/>
        <w:ind w:firstLine="420" w:firstLineChars="200"/>
        <w:rPr>
          <w:rFonts w:hint="default"/>
          <w:b/>
          <w:bCs/>
          <w:color w:val="FF0000"/>
          <w:sz w:val="21"/>
          <w:szCs w:val="21"/>
          <w:lang w:eastAsia="zh-Hans"/>
        </w:rPr>
      </w:pPr>
    </w:p>
    <w:p>
      <w:pPr>
        <w:numPr>
          <w:ilvl w:val="0"/>
          <w:numId w:val="0"/>
        </w:numPr>
        <w:spacing w:line="360" w:lineRule="auto"/>
        <w:ind w:firstLine="420" w:firstLineChars="200"/>
        <w:rPr>
          <w:rFonts w:hint="default"/>
          <w:b/>
          <w:bCs/>
          <w:color w:val="FF0000"/>
          <w:sz w:val="21"/>
          <w:szCs w:val="21"/>
          <w:lang w:eastAsia="zh-Hans"/>
        </w:rPr>
      </w:pPr>
      <w:r>
        <w:rPr>
          <w:rFonts w:hint="default"/>
          <w:b/>
          <w:bCs/>
          <w:color w:val="FF0000"/>
          <w:sz w:val="21"/>
          <w:szCs w:val="21"/>
          <w:lang w:eastAsia="zh-Hans"/>
        </w:rPr>
        <w:drawing>
          <wp:inline distT="0" distB="0" distL="114300" distR="114300">
            <wp:extent cx="5267960" cy="2963545"/>
            <wp:effectExtent l="0" t="0" r="15240" b="8255"/>
            <wp:docPr id="2" name="图片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
                    <pic:cNvPicPr>
                      <a:picLocks noChangeAspect="1"/>
                    </pic:cNvPicPr>
                  </pic:nvPicPr>
                  <pic:blipFill>
                    <a:blip r:embed="rId5"/>
                    <a:stretch>
                      <a:fillRect/>
                    </a:stretch>
                  </pic:blipFill>
                  <pic:spPr>
                    <a:xfrm>
                      <a:off x="0" y="0"/>
                      <a:ext cx="5267960" cy="2963545"/>
                    </a:xfrm>
                    <a:prstGeom prst="rect">
                      <a:avLst/>
                    </a:prstGeom>
                  </pic:spPr>
                </pic:pic>
              </a:graphicData>
            </a:graphic>
          </wp:inline>
        </w:drawing>
      </w:r>
    </w:p>
    <w:p>
      <w:pPr>
        <w:numPr>
          <w:ilvl w:val="0"/>
          <w:numId w:val="0"/>
        </w:numPr>
        <w:spacing w:line="360" w:lineRule="auto"/>
        <w:ind w:firstLine="1156" w:firstLineChars="550"/>
        <w:rPr>
          <w:rFonts w:hint="default"/>
          <w:b/>
          <w:bCs/>
          <w:color w:val="auto"/>
          <w:sz w:val="21"/>
          <w:szCs w:val="21"/>
          <w:lang w:val="en-US" w:eastAsia="zh-Hans"/>
        </w:rPr>
      </w:pPr>
      <w:r>
        <w:rPr>
          <w:rFonts w:hint="eastAsia"/>
          <w:b/>
          <w:bCs/>
          <w:color w:val="auto"/>
          <w:sz w:val="21"/>
          <w:szCs w:val="21"/>
          <w:lang w:val="en-US" w:eastAsia="zh-Hans"/>
        </w:rPr>
        <w:t>图为招生处将宣传杨村一中入驻的营销广告撤下</w:t>
      </w:r>
      <w:r>
        <w:rPr>
          <w:rFonts w:hint="default"/>
          <w:b/>
          <w:bCs/>
          <w:color w:val="auto"/>
          <w:sz w:val="21"/>
          <w:szCs w:val="21"/>
          <w:lang w:eastAsia="zh-Hans"/>
        </w:rPr>
        <w:t>。</w:t>
      </w:r>
    </w:p>
    <w:p>
      <w:pPr>
        <w:numPr>
          <w:ilvl w:val="0"/>
          <w:numId w:val="0"/>
        </w:numPr>
        <w:spacing w:line="360" w:lineRule="auto"/>
        <w:ind w:firstLine="420" w:firstLineChars="200"/>
        <w:rPr>
          <w:rFonts w:hint="default"/>
          <w:b/>
          <w:bCs/>
          <w:sz w:val="21"/>
          <w:szCs w:val="21"/>
          <w:lang w:eastAsia="zh-Hans"/>
        </w:rPr>
      </w:pPr>
      <w:r>
        <w:rPr>
          <w:rFonts w:hint="default"/>
          <w:b/>
          <w:bCs/>
          <w:sz w:val="21"/>
          <w:szCs w:val="21"/>
          <w:lang w:eastAsia="zh-Hans"/>
        </w:rPr>
        <w:drawing>
          <wp:inline distT="0" distB="0" distL="114300" distR="114300">
            <wp:extent cx="5267960" cy="2963545"/>
            <wp:effectExtent l="0" t="0" r="15240" b="8255"/>
            <wp:docPr id="17" name="图片 17" descr="学校诉求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学校诉求_03"/>
                    <pic:cNvPicPr>
                      <a:picLocks noChangeAspect="1"/>
                    </pic:cNvPicPr>
                  </pic:nvPicPr>
                  <pic:blipFill>
                    <a:blip r:embed="rId6"/>
                    <a:stretch>
                      <a:fillRect/>
                    </a:stretch>
                  </pic:blipFill>
                  <pic:spPr>
                    <a:xfrm>
                      <a:off x="0" y="0"/>
                      <a:ext cx="5267960" cy="2963545"/>
                    </a:xfrm>
                    <a:prstGeom prst="rect">
                      <a:avLst/>
                    </a:prstGeom>
                  </pic:spPr>
                </pic:pic>
              </a:graphicData>
            </a:graphic>
          </wp:inline>
        </w:drawing>
      </w:r>
    </w:p>
    <w:p>
      <w:pPr>
        <w:numPr>
          <w:ilvl w:val="0"/>
          <w:numId w:val="0"/>
        </w:numPr>
        <w:spacing w:line="360" w:lineRule="auto"/>
        <w:ind w:firstLine="1261" w:firstLineChars="600"/>
        <w:rPr>
          <w:rFonts w:hint="default"/>
          <w:b/>
          <w:bCs/>
          <w:sz w:val="21"/>
          <w:szCs w:val="21"/>
          <w:lang w:eastAsia="zh-Hans"/>
        </w:rPr>
      </w:pPr>
      <w:r>
        <w:rPr>
          <w:rFonts w:hint="default"/>
          <w:b/>
          <w:bCs/>
          <w:sz w:val="21"/>
          <w:szCs w:val="21"/>
          <w:lang w:eastAsia="zh-Hans"/>
        </w:rPr>
        <w:t>图为高村官方在各个平台发布的</w:t>
      </w:r>
      <w:r>
        <w:rPr>
          <w:rFonts w:hint="default"/>
          <w:b/>
          <w:bCs/>
          <w:color w:val="FF0000"/>
          <w:sz w:val="21"/>
          <w:szCs w:val="21"/>
          <w:lang w:eastAsia="zh-Hans"/>
        </w:rPr>
        <w:t>杨村一中入驻首创的新闻稿、宣传图、</w:t>
      </w:r>
      <w:r>
        <w:rPr>
          <w:rFonts w:hint="eastAsia"/>
          <w:b/>
          <w:bCs/>
          <w:color w:val="FF0000"/>
          <w:sz w:val="21"/>
          <w:szCs w:val="21"/>
          <w:lang w:val="en-US" w:eastAsia="zh-Hans"/>
        </w:rPr>
        <w:t>效果图</w:t>
      </w:r>
      <w:r>
        <w:rPr>
          <w:rFonts w:hint="default"/>
          <w:b/>
          <w:bCs/>
          <w:color w:val="FF0000"/>
          <w:sz w:val="21"/>
          <w:szCs w:val="21"/>
          <w:lang w:eastAsia="zh-Hans"/>
        </w:rPr>
        <w:t>。</w:t>
      </w:r>
    </w:p>
    <w:p>
      <w:pPr>
        <w:numPr>
          <w:ilvl w:val="0"/>
          <w:numId w:val="0"/>
        </w:numPr>
        <w:spacing w:line="360" w:lineRule="auto"/>
        <w:rPr>
          <w:rFonts w:hint="default"/>
          <w:b/>
          <w:bCs/>
          <w:sz w:val="21"/>
          <w:szCs w:val="21"/>
          <w:lang w:eastAsia="zh-Hans"/>
        </w:rPr>
      </w:pPr>
    </w:p>
    <w:p>
      <w:pPr>
        <w:numPr>
          <w:ilvl w:val="0"/>
          <w:numId w:val="0"/>
        </w:numPr>
        <w:spacing w:line="360" w:lineRule="auto"/>
        <w:rPr>
          <w:rFonts w:hint="default"/>
          <w:b/>
          <w:bCs/>
          <w:sz w:val="21"/>
          <w:szCs w:val="21"/>
          <w:lang w:eastAsia="zh-Hans"/>
        </w:rPr>
      </w:pPr>
      <w:r>
        <w:rPr>
          <w:rFonts w:hint="default"/>
          <w:b/>
          <w:bCs/>
          <w:sz w:val="21"/>
          <w:szCs w:val="21"/>
          <w:lang w:eastAsia="zh-Hans"/>
        </w:rPr>
        <w:drawing>
          <wp:inline distT="0" distB="0" distL="114300" distR="114300">
            <wp:extent cx="5267960" cy="2963545"/>
            <wp:effectExtent l="0" t="0" r="15240" b="8255"/>
            <wp:docPr id="1" name="图片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
                    <pic:cNvPicPr>
                      <a:picLocks noChangeAspect="1"/>
                    </pic:cNvPicPr>
                  </pic:nvPicPr>
                  <pic:blipFill>
                    <a:blip r:embed="rId7"/>
                    <a:stretch>
                      <a:fillRect/>
                    </a:stretch>
                  </pic:blipFill>
                  <pic:spPr>
                    <a:xfrm>
                      <a:off x="0" y="0"/>
                      <a:ext cx="5267960" cy="2963545"/>
                    </a:xfrm>
                    <a:prstGeom prst="rect">
                      <a:avLst/>
                    </a:prstGeom>
                  </pic:spPr>
                </pic:pic>
              </a:graphicData>
            </a:graphic>
          </wp:inline>
        </w:drawing>
      </w:r>
    </w:p>
    <w:p>
      <w:pPr>
        <w:numPr>
          <w:ilvl w:val="0"/>
          <w:numId w:val="0"/>
        </w:numPr>
        <w:spacing w:line="360" w:lineRule="auto"/>
        <w:rPr>
          <w:rFonts w:hint="default"/>
          <w:b/>
          <w:bCs/>
          <w:sz w:val="21"/>
          <w:szCs w:val="21"/>
          <w:lang w:eastAsia="zh-Hans"/>
        </w:rPr>
      </w:pPr>
      <w:r>
        <w:rPr>
          <w:rFonts w:hint="default"/>
          <w:b/>
          <w:bCs/>
          <w:sz w:val="21"/>
          <w:szCs w:val="21"/>
          <w:lang w:eastAsia="zh-Hans"/>
        </w:rPr>
        <w:t xml:space="preserve">      </w:t>
      </w:r>
      <w:r>
        <w:rPr>
          <w:rFonts w:hint="eastAsia"/>
          <w:b/>
          <w:bCs/>
          <w:sz w:val="21"/>
          <w:szCs w:val="21"/>
          <w:lang w:val="en-US" w:eastAsia="zh-Hans"/>
        </w:rPr>
        <w:t>图为</w:t>
      </w:r>
      <w:r>
        <w:rPr>
          <w:rFonts w:hint="eastAsia"/>
          <w:b/>
          <w:bCs/>
          <w:color w:val="FF0000"/>
          <w:sz w:val="21"/>
          <w:szCs w:val="21"/>
          <w:lang w:val="en-US" w:eastAsia="zh-Hans"/>
        </w:rPr>
        <w:t>首创官网</w:t>
      </w:r>
      <w:r>
        <w:rPr>
          <w:rFonts w:hint="eastAsia"/>
          <w:b/>
          <w:bCs/>
          <w:sz w:val="21"/>
          <w:szCs w:val="21"/>
          <w:lang w:val="en-US" w:eastAsia="zh-Hans"/>
        </w:rPr>
        <w:t>营销信息</w:t>
      </w:r>
      <w:r>
        <w:rPr>
          <w:rFonts w:hint="default"/>
          <w:b/>
          <w:bCs/>
          <w:sz w:val="21"/>
          <w:szCs w:val="21"/>
          <w:lang w:eastAsia="zh-Hans"/>
        </w:rPr>
        <w:t xml:space="preserve">。       </w:t>
      </w:r>
      <w:r>
        <w:rPr>
          <w:rFonts w:hint="eastAsia"/>
          <w:b/>
          <w:bCs/>
          <w:sz w:val="21"/>
          <w:szCs w:val="21"/>
          <w:lang w:val="en-US" w:eastAsia="zh-Hans"/>
        </w:rPr>
        <w:t>图为</w:t>
      </w:r>
      <w:r>
        <w:rPr>
          <w:rFonts w:hint="eastAsia"/>
          <w:b/>
          <w:bCs/>
          <w:color w:val="FF0000"/>
          <w:sz w:val="21"/>
          <w:szCs w:val="21"/>
          <w:lang w:val="en-US" w:eastAsia="zh-Hans"/>
        </w:rPr>
        <w:t>高村官方</w:t>
      </w:r>
      <w:r>
        <w:rPr>
          <w:rFonts w:hint="eastAsia"/>
          <w:b/>
          <w:bCs/>
          <w:sz w:val="21"/>
          <w:szCs w:val="21"/>
          <w:lang w:val="en-US" w:eastAsia="zh-Hans"/>
        </w:rPr>
        <w:t>发布的杨村一中营销信息</w:t>
      </w:r>
      <w:r>
        <w:rPr>
          <w:rFonts w:hint="default"/>
          <w:b/>
          <w:bCs/>
          <w:sz w:val="21"/>
          <w:szCs w:val="21"/>
          <w:lang w:eastAsia="zh-Hans"/>
        </w:rPr>
        <w:t>。</w:t>
      </w:r>
    </w:p>
    <w:p>
      <w:pPr>
        <w:numPr>
          <w:ilvl w:val="0"/>
          <w:numId w:val="0"/>
        </w:numPr>
        <w:spacing w:line="360" w:lineRule="auto"/>
        <w:rPr>
          <w:rFonts w:hint="default"/>
          <w:b/>
          <w:bCs/>
          <w:sz w:val="21"/>
          <w:szCs w:val="21"/>
          <w:lang w:eastAsia="zh-Hans"/>
        </w:rPr>
      </w:pPr>
    </w:p>
    <w:p>
      <w:pPr>
        <w:numPr>
          <w:ilvl w:val="0"/>
          <w:numId w:val="0"/>
        </w:numPr>
        <w:spacing w:line="360" w:lineRule="auto"/>
        <w:rPr>
          <w:rFonts w:hint="default"/>
          <w:b/>
          <w:bCs/>
          <w:sz w:val="21"/>
          <w:szCs w:val="21"/>
          <w:lang w:eastAsia="zh-Hans"/>
        </w:rPr>
      </w:pPr>
    </w:p>
    <w:p>
      <w:pPr>
        <w:numPr>
          <w:ilvl w:val="0"/>
          <w:numId w:val="0"/>
        </w:numPr>
        <w:spacing w:line="360" w:lineRule="auto"/>
        <w:rPr>
          <w:rFonts w:hint="default"/>
          <w:b/>
          <w:bCs/>
          <w:sz w:val="21"/>
          <w:szCs w:val="21"/>
          <w:lang w:eastAsia="zh-Hans"/>
        </w:rPr>
      </w:pPr>
    </w:p>
    <w:p>
      <w:pPr>
        <w:numPr>
          <w:ilvl w:val="0"/>
          <w:numId w:val="0"/>
        </w:numPr>
        <w:spacing w:line="360" w:lineRule="auto"/>
        <w:rPr>
          <w:rFonts w:hint="default"/>
          <w:b/>
          <w:bCs/>
          <w:sz w:val="21"/>
          <w:szCs w:val="21"/>
          <w:lang w:eastAsia="zh-Hans"/>
        </w:rPr>
      </w:pPr>
      <w:r>
        <w:rPr>
          <w:sz w:val="21"/>
        </w:rPr>
        <mc:AlternateContent>
          <mc:Choice Requires="wps">
            <w:drawing>
              <wp:anchor distT="0" distB="0" distL="114300" distR="114300" simplePos="0" relativeHeight="251658240" behindDoc="0" locked="0" layoutInCell="1" allowOverlap="1">
                <wp:simplePos x="0" y="0"/>
                <wp:positionH relativeFrom="column">
                  <wp:posOffset>1414145</wp:posOffset>
                </wp:positionH>
                <wp:positionV relativeFrom="paragraph">
                  <wp:posOffset>1305560</wp:posOffset>
                </wp:positionV>
                <wp:extent cx="941070" cy="0"/>
                <wp:effectExtent l="0" t="0" r="0" b="0"/>
                <wp:wrapNone/>
                <wp:docPr id="23" name="直接连接符 23"/>
                <wp:cNvGraphicFramePr/>
                <a:graphic xmlns:a="http://schemas.openxmlformats.org/drawingml/2006/main">
                  <a:graphicData uri="http://schemas.microsoft.com/office/word/2010/wordprocessingShape">
                    <wps:wsp>
                      <wps:cNvCnPr/>
                      <wps:spPr>
                        <a:xfrm>
                          <a:off x="2557145" y="2219960"/>
                          <a:ext cx="941070"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margin-left:111.35pt;margin-top:102.8pt;height:0pt;width:74.1pt;z-index:251658240;mso-width-relative:page;mso-height-relative:page;" filled="f" stroked="t" coordsize="21600,21600" o:gfxdata="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WO9fftgAAAALAQAADwAAAAAAAAABACAAAAA4AAAAZHJzL2Rvd25yZXYueG1sUEsBAhQA&#10;FAAAAAgAh07iQLSPAf/cAQAAcQMAAA4AAAAAAAAAAQAgAAAAPQEAAGRycy9lMm9Eb2MueG1sUEsF&#10;BgAAAAAGAAYAWQEAAIsFAAAAAA==&#10;">
                <v:fill on="f" focussize="0,0"/>
                <v:stroke weight="1pt" color="#ED7D31 [3205]" miterlimit="8" joinstyle="miter"/>
                <v:imagedata o:title=""/>
                <o:lock v:ext="edit" aspectratio="f"/>
              </v:line>
            </w:pict>
          </mc:Fallback>
        </mc:AlternateContent>
      </w:r>
      <w:r>
        <w:rPr>
          <w:rFonts w:hint="default"/>
          <w:b/>
          <w:bCs/>
          <w:sz w:val="21"/>
          <w:szCs w:val="21"/>
          <w:lang w:eastAsia="zh-Hans"/>
        </w:rPr>
        <w:drawing>
          <wp:inline distT="0" distB="0" distL="114300" distR="114300">
            <wp:extent cx="5267960" cy="2963545"/>
            <wp:effectExtent l="0" t="0" r="15240" b="8255"/>
            <wp:docPr id="18" name="图片 18" descr="学校诉求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学校诉求_04"/>
                    <pic:cNvPicPr>
                      <a:picLocks noChangeAspect="1"/>
                    </pic:cNvPicPr>
                  </pic:nvPicPr>
                  <pic:blipFill>
                    <a:blip r:embed="rId8"/>
                    <a:stretch>
                      <a:fillRect/>
                    </a:stretch>
                  </pic:blipFill>
                  <pic:spPr>
                    <a:xfrm>
                      <a:off x="0" y="0"/>
                      <a:ext cx="5267960" cy="2963545"/>
                    </a:xfrm>
                    <a:prstGeom prst="rect">
                      <a:avLst/>
                    </a:prstGeom>
                  </pic:spPr>
                </pic:pic>
              </a:graphicData>
            </a:graphic>
          </wp:inline>
        </w:drawing>
      </w:r>
    </w:p>
    <w:p>
      <w:pPr>
        <w:numPr>
          <w:ilvl w:val="0"/>
          <w:numId w:val="0"/>
        </w:numPr>
        <w:spacing w:line="360" w:lineRule="auto"/>
        <w:ind w:firstLine="420" w:firstLineChars="200"/>
        <w:rPr>
          <w:rFonts w:hint="default"/>
          <w:b/>
          <w:bCs/>
          <w:color w:val="FF0000"/>
          <w:sz w:val="21"/>
          <w:szCs w:val="21"/>
          <w:lang w:eastAsia="zh-Hans"/>
        </w:rPr>
      </w:pPr>
      <w:r>
        <w:rPr>
          <w:rFonts w:hint="default"/>
          <w:b/>
          <w:bCs/>
          <w:sz w:val="21"/>
          <w:szCs w:val="21"/>
          <w:lang w:eastAsia="zh-Hans"/>
        </w:rPr>
        <w:t>图为首创居民在领导留言板向武清区反应高村中小学难题时，高村镇政府调查处理后的回复：</w:t>
      </w:r>
      <w:r>
        <w:rPr>
          <w:rFonts w:hint="eastAsia"/>
          <w:b/>
          <w:bCs/>
          <w:sz w:val="21"/>
          <w:szCs w:val="21"/>
          <w:lang w:val="en-US" w:eastAsia="zh-Hans"/>
        </w:rPr>
        <w:t>首创片区规划</w:t>
      </w:r>
      <w:r>
        <w:rPr>
          <w:rFonts w:hint="default"/>
          <w:b/>
          <w:bCs/>
          <w:sz w:val="21"/>
          <w:szCs w:val="21"/>
          <w:lang w:eastAsia="zh-Hans"/>
        </w:rPr>
        <w:t>4</w:t>
      </w:r>
      <w:r>
        <w:rPr>
          <w:rFonts w:hint="eastAsia"/>
          <w:b/>
          <w:bCs/>
          <w:sz w:val="21"/>
          <w:szCs w:val="21"/>
          <w:lang w:val="en-US" w:eastAsia="zh-Hans"/>
        </w:rPr>
        <w:t>所学校</w:t>
      </w:r>
      <w:r>
        <w:rPr>
          <w:rFonts w:hint="default"/>
          <w:b/>
          <w:bCs/>
          <w:sz w:val="21"/>
          <w:szCs w:val="21"/>
          <w:lang w:eastAsia="zh-Hans"/>
        </w:rPr>
        <w:t>：1</w:t>
      </w:r>
      <w:r>
        <w:rPr>
          <w:rFonts w:hint="eastAsia"/>
          <w:b/>
          <w:bCs/>
          <w:sz w:val="21"/>
          <w:szCs w:val="21"/>
          <w:lang w:val="en-US" w:eastAsia="zh-Hans"/>
        </w:rPr>
        <w:t>所高中</w:t>
      </w:r>
      <w:r>
        <w:rPr>
          <w:rFonts w:hint="default"/>
          <w:b/>
          <w:bCs/>
          <w:sz w:val="21"/>
          <w:szCs w:val="21"/>
          <w:lang w:eastAsia="zh-Hans"/>
        </w:rPr>
        <w:t>、1</w:t>
      </w:r>
      <w:r>
        <w:rPr>
          <w:rFonts w:hint="eastAsia"/>
          <w:b/>
          <w:bCs/>
          <w:sz w:val="21"/>
          <w:szCs w:val="21"/>
          <w:lang w:val="en-US" w:eastAsia="zh-Hans"/>
        </w:rPr>
        <w:t>所初中</w:t>
      </w:r>
      <w:r>
        <w:rPr>
          <w:rFonts w:hint="default"/>
          <w:b/>
          <w:bCs/>
          <w:sz w:val="21"/>
          <w:szCs w:val="21"/>
          <w:lang w:eastAsia="zh-Hans"/>
        </w:rPr>
        <w:t>、2</w:t>
      </w:r>
      <w:r>
        <w:rPr>
          <w:rFonts w:hint="eastAsia"/>
          <w:b/>
          <w:bCs/>
          <w:sz w:val="21"/>
          <w:szCs w:val="21"/>
          <w:lang w:val="en-US" w:eastAsia="zh-Hans"/>
        </w:rPr>
        <w:t>所小学</w:t>
      </w:r>
      <w:r>
        <w:rPr>
          <w:rFonts w:hint="default"/>
          <w:b/>
          <w:bCs/>
          <w:sz w:val="21"/>
          <w:szCs w:val="21"/>
          <w:lang w:eastAsia="zh-Hans"/>
        </w:rPr>
        <w:t>，</w:t>
      </w:r>
      <w:r>
        <w:rPr>
          <w:rFonts w:hint="default"/>
          <w:b/>
          <w:bCs/>
          <w:color w:val="FF0000"/>
          <w:sz w:val="21"/>
          <w:szCs w:val="21"/>
          <w:lang w:eastAsia="zh-Hans"/>
        </w:rPr>
        <w:t>书院道西侧04-12地块在建高中为杨村一中分校。</w:t>
      </w:r>
    </w:p>
    <w:p>
      <w:pPr>
        <w:numPr>
          <w:ilvl w:val="0"/>
          <w:numId w:val="0"/>
        </w:numPr>
        <w:spacing w:line="360" w:lineRule="auto"/>
        <w:ind w:firstLine="420" w:firstLineChars="200"/>
        <w:rPr>
          <w:rFonts w:hint="default"/>
          <w:b/>
          <w:bCs/>
          <w:color w:val="FF0000"/>
          <w:sz w:val="21"/>
          <w:szCs w:val="21"/>
          <w:lang w:eastAsia="zh-Hans"/>
        </w:rPr>
      </w:pPr>
    </w:p>
    <w:p>
      <w:pPr>
        <w:numPr>
          <w:ilvl w:val="0"/>
          <w:numId w:val="0"/>
        </w:numPr>
        <w:spacing w:line="360" w:lineRule="auto"/>
        <w:rPr>
          <w:rFonts w:hint="default"/>
          <w:b/>
          <w:bCs/>
          <w:color w:val="FF0000"/>
          <w:sz w:val="21"/>
          <w:szCs w:val="21"/>
          <w:lang w:eastAsia="zh-Hans"/>
        </w:rPr>
      </w:pPr>
      <w:r>
        <w:rPr>
          <w:rFonts w:hint="default"/>
          <w:b/>
          <w:bCs/>
          <w:color w:val="FF0000"/>
          <w:sz w:val="21"/>
          <w:szCs w:val="21"/>
          <w:lang w:eastAsia="zh-Hans"/>
        </w:rPr>
        <w:drawing>
          <wp:inline distT="0" distB="0" distL="114300" distR="114300">
            <wp:extent cx="5267960" cy="2963545"/>
            <wp:effectExtent l="0" t="0" r="15240" b="8255"/>
            <wp:docPr id="19" name="图片 19" descr="学校诉求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学校诉求_06"/>
                    <pic:cNvPicPr>
                      <a:picLocks noChangeAspect="1"/>
                    </pic:cNvPicPr>
                  </pic:nvPicPr>
                  <pic:blipFill>
                    <a:blip r:embed="rId9"/>
                    <a:stretch>
                      <a:fillRect/>
                    </a:stretch>
                  </pic:blipFill>
                  <pic:spPr>
                    <a:xfrm>
                      <a:off x="0" y="0"/>
                      <a:ext cx="5267960" cy="2963545"/>
                    </a:xfrm>
                    <a:prstGeom prst="rect">
                      <a:avLst/>
                    </a:prstGeom>
                  </pic:spPr>
                </pic:pic>
              </a:graphicData>
            </a:graphic>
          </wp:inline>
        </w:drawing>
      </w:r>
    </w:p>
    <w:p>
      <w:pPr>
        <w:numPr>
          <w:ilvl w:val="0"/>
          <w:numId w:val="0"/>
        </w:numPr>
        <w:spacing w:line="360" w:lineRule="auto"/>
        <w:ind w:firstLine="420" w:firstLineChars="200"/>
        <w:rPr>
          <w:rFonts w:hint="default"/>
          <w:b/>
          <w:bCs/>
          <w:color w:val="FF0000"/>
          <w:sz w:val="21"/>
          <w:szCs w:val="21"/>
          <w:lang w:eastAsia="zh-Hans"/>
        </w:rPr>
      </w:pPr>
      <w:r>
        <w:rPr>
          <w:rFonts w:hint="default"/>
          <w:b/>
          <w:bCs/>
          <w:sz w:val="21"/>
          <w:szCs w:val="21"/>
          <w:lang w:eastAsia="zh-Hans"/>
        </w:rPr>
        <w:t>图为领导留言板武清区区委回复：</w:t>
      </w:r>
      <w:r>
        <w:rPr>
          <w:rFonts w:hint="default"/>
          <w:b/>
          <w:bCs/>
          <w:color w:val="FF0000"/>
          <w:sz w:val="21"/>
          <w:szCs w:val="21"/>
          <w:lang w:eastAsia="zh-Hans"/>
        </w:rPr>
        <w:t>高中是区级重点工程“杨村一中分校”。</w:t>
      </w: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r>
        <w:rPr>
          <w:rFonts w:hint="default"/>
          <w:b/>
          <w:bCs/>
          <w:sz w:val="21"/>
          <w:szCs w:val="21"/>
          <w:lang w:eastAsia="zh-Hans"/>
        </w:rPr>
        <w:drawing>
          <wp:inline distT="0" distB="0" distL="114300" distR="114300">
            <wp:extent cx="5267960" cy="2963545"/>
            <wp:effectExtent l="0" t="0" r="15240" b="8255"/>
            <wp:docPr id="20" name="图片 20" descr="学校诉求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学校诉求_07"/>
                    <pic:cNvPicPr>
                      <a:picLocks noChangeAspect="1"/>
                    </pic:cNvPicPr>
                  </pic:nvPicPr>
                  <pic:blipFill>
                    <a:blip r:embed="rId10"/>
                    <a:stretch>
                      <a:fillRect/>
                    </a:stretch>
                  </pic:blipFill>
                  <pic:spPr>
                    <a:xfrm>
                      <a:off x="0" y="0"/>
                      <a:ext cx="5267960" cy="2963545"/>
                    </a:xfrm>
                    <a:prstGeom prst="rect">
                      <a:avLst/>
                    </a:prstGeom>
                  </pic:spPr>
                </pic:pic>
              </a:graphicData>
            </a:graphic>
          </wp:inline>
        </w:drawing>
      </w:r>
    </w:p>
    <w:p>
      <w:pPr>
        <w:numPr>
          <w:ilvl w:val="0"/>
          <w:numId w:val="0"/>
        </w:numPr>
        <w:spacing w:line="360" w:lineRule="auto"/>
        <w:ind w:firstLine="420" w:firstLineChars="200"/>
        <w:rPr>
          <w:rFonts w:hint="default"/>
          <w:b/>
          <w:bCs/>
          <w:color w:val="FF0000"/>
          <w:sz w:val="21"/>
          <w:szCs w:val="21"/>
          <w:lang w:eastAsia="zh-Hans"/>
        </w:rPr>
      </w:pPr>
      <w:r>
        <w:rPr>
          <w:rFonts w:hint="default"/>
          <w:b/>
          <w:bCs/>
          <w:sz w:val="21"/>
          <w:szCs w:val="21"/>
          <w:lang w:eastAsia="zh-Hans"/>
        </w:rPr>
        <w:t>图为首创居民在领导留言板向武清区教育局提问首创杨村一中性质为公立还是私立时，</w:t>
      </w:r>
      <w:r>
        <w:rPr>
          <w:rFonts w:hint="default"/>
          <w:b/>
          <w:bCs/>
          <w:color w:val="FF0000"/>
          <w:sz w:val="21"/>
          <w:szCs w:val="21"/>
          <w:lang w:eastAsia="zh-Hans"/>
        </w:rPr>
        <w:t>武清教育局的回复：杨村一中分校是公立高中，</w:t>
      </w:r>
      <w:r>
        <w:rPr>
          <w:rFonts w:hint="eastAsia"/>
          <w:b/>
          <w:bCs/>
          <w:color w:val="auto"/>
          <w:sz w:val="21"/>
          <w:szCs w:val="21"/>
          <w:lang w:val="en-US" w:eastAsia="zh-Hans"/>
        </w:rPr>
        <w:t>私立学校正在引进中</w:t>
      </w:r>
      <w:r>
        <w:rPr>
          <w:rFonts w:hint="default"/>
          <w:b/>
          <w:bCs/>
          <w:color w:val="auto"/>
          <w:sz w:val="21"/>
          <w:szCs w:val="21"/>
          <w:lang w:eastAsia="zh-Hans"/>
        </w:rPr>
        <w:t>。</w:t>
      </w:r>
    </w:p>
    <w:p>
      <w:pPr>
        <w:numPr>
          <w:ilvl w:val="0"/>
          <w:numId w:val="0"/>
        </w:numPr>
        <w:spacing w:line="360" w:lineRule="auto"/>
        <w:rPr>
          <w:rFonts w:hint="default"/>
          <w:b/>
          <w:bCs/>
          <w:color w:val="FF0000"/>
          <w:sz w:val="21"/>
          <w:szCs w:val="21"/>
          <w:lang w:eastAsia="zh-Hans"/>
        </w:rPr>
      </w:pPr>
    </w:p>
    <w:p>
      <w:pPr>
        <w:numPr>
          <w:ilvl w:val="0"/>
          <w:numId w:val="0"/>
        </w:numPr>
        <w:spacing w:line="360" w:lineRule="auto"/>
        <w:ind w:firstLine="420" w:firstLineChars="200"/>
        <w:rPr>
          <w:rFonts w:hint="default"/>
          <w:b/>
          <w:bCs/>
          <w:sz w:val="21"/>
          <w:szCs w:val="21"/>
          <w:lang w:eastAsia="zh-Hans"/>
        </w:rPr>
      </w:pPr>
      <w:r>
        <w:rPr>
          <w:rFonts w:hint="default"/>
          <w:b/>
          <w:bCs/>
          <w:sz w:val="21"/>
          <w:szCs w:val="21"/>
          <w:lang w:eastAsia="zh-Hans"/>
        </w:rPr>
        <w:drawing>
          <wp:inline distT="0" distB="0" distL="114300" distR="114300">
            <wp:extent cx="5267960" cy="2963545"/>
            <wp:effectExtent l="0" t="0" r="15240" b="8255"/>
            <wp:docPr id="21" name="图片 21" descr="学校诉求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学校诉求_08"/>
                    <pic:cNvPicPr>
                      <a:picLocks noChangeAspect="1"/>
                    </pic:cNvPicPr>
                  </pic:nvPicPr>
                  <pic:blipFill>
                    <a:blip r:embed="rId11"/>
                    <a:stretch>
                      <a:fillRect/>
                    </a:stretch>
                  </pic:blipFill>
                  <pic:spPr>
                    <a:xfrm>
                      <a:off x="0" y="0"/>
                      <a:ext cx="5267960" cy="2963545"/>
                    </a:xfrm>
                    <a:prstGeom prst="rect">
                      <a:avLst/>
                    </a:prstGeom>
                  </pic:spPr>
                </pic:pic>
              </a:graphicData>
            </a:graphic>
          </wp:inline>
        </w:drawing>
      </w:r>
    </w:p>
    <w:p>
      <w:pPr>
        <w:numPr>
          <w:ilvl w:val="0"/>
          <w:numId w:val="0"/>
        </w:numPr>
        <w:spacing w:line="360" w:lineRule="auto"/>
        <w:ind w:firstLine="420" w:firstLineChars="200"/>
        <w:rPr>
          <w:rFonts w:hint="default"/>
          <w:b/>
          <w:bCs/>
          <w:sz w:val="21"/>
          <w:szCs w:val="21"/>
          <w:lang w:eastAsia="zh-Hans"/>
        </w:rPr>
      </w:pPr>
      <w:r>
        <w:rPr>
          <w:rFonts w:hint="default"/>
          <w:b/>
          <w:bCs/>
          <w:sz w:val="21"/>
          <w:szCs w:val="21"/>
          <w:lang w:eastAsia="zh-Hans"/>
        </w:rPr>
        <w:t>图为首创居民在领导留言板向武清区教育局提问首创杨村一中是否有变，武清教育局的回复：</w:t>
      </w:r>
      <w:r>
        <w:rPr>
          <w:rFonts w:hint="default"/>
          <w:b/>
          <w:bCs/>
          <w:color w:val="FF0000"/>
          <w:sz w:val="21"/>
          <w:szCs w:val="21"/>
          <w:lang w:eastAsia="zh-Hans"/>
        </w:rPr>
        <w:t>杨村一中分校暂未接到变化通知</w:t>
      </w:r>
      <w:r>
        <w:rPr>
          <w:rFonts w:hint="default"/>
          <w:b/>
          <w:bCs/>
          <w:sz w:val="21"/>
          <w:szCs w:val="21"/>
          <w:lang w:eastAsia="zh-Hans"/>
        </w:rPr>
        <w:t>。</w:t>
      </w: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p>
    <w:p>
      <w:pPr>
        <w:numPr>
          <w:ilvl w:val="0"/>
          <w:numId w:val="0"/>
        </w:numPr>
        <w:spacing w:line="360" w:lineRule="auto"/>
        <w:ind w:firstLine="420" w:firstLineChars="200"/>
        <w:rPr>
          <w:rFonts w:hint="default"/>
          <w:b/>
          <w:bCs/>
          <w:sz w:val="21"/>
          <w:szCs w:val="21"/>
          <w:lang w:eastAsia="zh-Hans"/>
        </w:rPr>
      </w:pPr>
      <w:r>
        <w:rPr>
          <w:rFonts w:hint="default"/>
          <w:b/>
          <w:bCs/>
          <w:sz w:val="21"/>
          <w:szCs w:val="21"/>
          <w:lang w:eastAsia="zh-Hans"/>
        </w:rPr>
        <w:drawing>
          <wp:inline distT="0" distB="0" distL="114300" distR="114300">
            <wp:extent cx="5266055" cy="2962275"/>
            <wp:effectExtent l="0" t="0" r="17145" b="9525"/>
            <wp:docPr id="25" name="图片 25" descr="学校诉求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学校诉求_01"/>
                    <pic:cNvPicPr>
                      <a:picLocks noChangeAspect="1"/>
                    </pic:cNvPicPr>
                  </pic:nvPicPr>
                  <pic:blipFill>
                    <a:blip r:embed="rId12"/>
                    <a:stretch>
                      <a:fillRect/>
                    </a:stretch>
                  </pic:blipFill>
                  <pic:spPr>
                    <a:xfrm>
                      <a:off x="0" y="0"/>
                      <a:ext cx="5266055" cy="2962275"/>
                    </a:xfrm>
                    <a:prstGeom prst="rect">
                      <a:avLst/>
                    </a:prstGeom>
                  </pic:spPr>
                </pic:pic>
              </a:graphicData>
            </a:graphic>
          </wp:inline>
        </w:drawing>
      </w:r>
    </w:p>
    <w:p>
      <w:pPr>
        <w:numPr>
          <w:ilvl w:val="0"/>
          <w:numId w:val="0"/>
        </w:numPr>
        <w:spacing w:line="360" w:lineRule="auto"/>
        <w:ind w:firstLine="420" w:firstLineChars="200"/>
        <w:rPr>
          <w:rFonts w:hint="default"/>
          <w:b/>
          <w:bCs/>
          <w:color w:val="FF0000"/>
          <w:sz w:val="21"/>
          <w:szCs w:val="21"/>
          <w:lang w:eastAsia="zh-Hans"/>
        </w:rPr>
      </w:pPr>
      <w:r>
        <w:rPr>
          <w:rFonts w:hint="default"/>
          <w:b/>
          <w:bCs/>
          <w:sz w:val="21"/>
          <w:szCs w:val="21"/>
          <w:lang w:eastAsia="zh-Hans"/>
        </w:rPr>
        <w:t>图为武清教育局的回复：</w:t>
      </w:r>
      <w:r>
        <w:rPr>
          <w:rFonts w:hint="default"/>
          <w:b/>
          <w:bCs/>
          <w:color w:val="FF0000"/>
          <w:sz w:val="21"/>
          <w:szCs w:val="21"/>
          <w:lang w:eastAsia="zh-Hans"/>
        </w:rPr>
        <w:t>杨村一中分校暂未接到变化通知。</w:t>
      </w:r>
    </w:p>
    <w:p>
      <w:pPr>
        <w:numPr>
          <w:ilvl w:val="0"/>
          <w:numId w:val="0"/>
        </w:numPr>
        <w:spacing w:line="360" w:lineRule="auto"/>
        <w:ind w:firstLine="420" w:firstLineChars="200"/>
        <w:rPr>
          <w:rFonts w:hint="default"/>
          <w:b/>
          <w:bCs/>
          <w:color w:val="FF0000"/>
          <w:sz w:val="21"/>
          <w:szCs w:val="21"/>
          <w:lang w:eastAsia="zh-Hans"/>
        </w:rPr>
      </w:pPr>
    </w:p>
    <w:p>
      <w:pPr>
        <w:numPr>
          <w:ilvl w:val="0"/>
          <w:numId w:val="0"/>
        </w:numPr>
        <w:spacing w:line="360" w:lineRule="auto"/>
        <w:ind w:firstLine="420" w:firstLineChars="200"/>
        <w:rPr>
          <w:rFonts w:hint="default"/>
          <w:b/>
          <w:bCs/>
          <w:color w:val="FF0000"/>
          <w:sz w:val="21"/>
          <w:szCs w:val="21"/>
          <w:lang w:eastAsia="zh-Hans"/>
        </w:rPr>
      </w:pPr>
      <w:r>
        <w:rPr>
          <w:rFonts w:hint="default"/>
          <w:b/>
          <w:bCs/>
          <w:color w:val="FF0000"/>
          <w:sz w:val="21"/>
          <w:szCs w:val="21"/>
          <w:lang w:eastAsia="zh-Hans"/>
        </w:rPr>
        <w:drawing>
          <wp:inline distT="0" distB="0" distL="114300" distR="114300">
            <wp:extent cx="5266055" cy="2962275"/>
            <wp:effectExtent l="0" t="0" r="17145" b="9525"/>
            <wp:docPr id="3" name="图片 3" descr="演示文稿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演示文稿2_01"/>
                    <pic:cNvPicPr>
                      <a:picLocks noChangeAspect="1"/>
                    </pic:cNvPicPr>
                  </pic:nvPicPr>
                  <pic:blipFill>
                    <a:blip r:embed="rId13"/>
                    <a:stretch>
                      <a:fillRect/>
                    </a:stretch>
                  </pic:blipFill>
                  <pic:spPr>
                    <a:xfrm>
                      <a:off x="0" y="0"/>
                      <a:ext cx="5266055" cy="2962275"/>
                    </a:xfrm>
                    <a:prstGeom prst="rect">
                      <a:avLst/>
                    </a:prstGeom>
                  </pic:spPr>
                </pic:pic>
              </a:graphicData>
            </a:graphic>
          </wp:inline>
        </w:drawing>
      </w:r>
    </w:p>
    <w:p>
      <w:pPr>
        <w:numPr>
          <w:ilvl w:val="0"/>
          <w:numId w:val="0"/>
        </w:numPr>
        <w:spacing w:line="360" w:lineRule="auto"/>
        <w:ind w:firstLine="420" w:firstLineChars="200"/>
        <w:rPr>
          <w:rFonts w:hint="default"/>
          <w:b/>
          <w:bCs/>
          <w:color w:val="FF0000"/>
          <w:sz w:val="21"/>
          <w:szCs w:val="21"/>
          <w:lang w:eastAsia="zh-Hans"/>
        </w:rPr>
      </w:pPr>
      <w:r>
        <w:rPr>
          <w:rFonts w:hint="eastAsia"/>
          <w:b/>
          <w:bCs/>
          <w:sz w:val="21"/>
          <w:szCs w:val="21"/>
          <w:lang w:val="en-US" w:eastAsia="zh-Hans"/>
        </w:rPr>
        <w:t>图为</w:t>
      </w:r>
      <w:r>
        <w:rPr>
          <w:rFonts w:hint="default"/>
          <w:b/>
          <w:bCs/>
          <w:sz w:val="21"/>
          <w:szCs w:val="21"/>
          <w:lang w:eastAsia="zh-Hans"/>
        </w:rPr>
        <w:t>2021</w:t>
      </w:r>
      <w:r>
        <w:rPr>
          <w:rFonts w:hint="eastAsia"/>
          <w:b/>
          <w:bCs/>
          <w:sz w:val="21"/>
          <w:szCs w:val="21"/>
          <w:lang w:val="en-US" w:eastAsia="zh-Hans"/>
        </w:rPr>
        <w:t>年武清区人民政府政府信息公开中提到</w:t>
      </w:r>
      <w:r>
        <w:rPr>
          <w:rFonts w:hint="default"/>
          <w:b/>
          <w:bCs/>
          <w:sz w:val="21"/>
          <w:szCs w:val="21"/>
          <w:lang w:eastAsia="zh-Hans"/>
        </w:rPr>
        <w:t>：</w:t>
      </w:r>
      <w:r>
        <w:rPr>
          <w:rFonts w:hint="eastAsia"/>
          <w:b/>
          <w:bCs/>
          <w:color w:val="FF0000"/>
          <w:sz w:val="21"/>
          <w:szCs w:val="21"/>
          <w:lang w:val="en-US" w:eastAsia="zh-Hans"/>
        </w:rPr>
        <w:t>完成杨村一中分校主体建设</w:t>
      </w:r>
      <w:r>
        <w:rPr>
          <w:rFonts w:hint="default"/>
          <w:b/>
          <w:bCs/>
          <w:color w:val="FF0000"/>
          <w:sz w:val="21"/>
          <w:szCs w:val="21"/>
          <w:lang w:eastAsia="zh-Hans"/>
        </w:rPr>
        <w:t>。</w:t>
      </w:r>
    </w:p>
    <w:p>
      <w:pPr>
        <w:numPr>
          <w:ilvl w:val="0"/>
          <w:numId w:val="0"/>
        </w:numPr>
        <w:spacing w:line="360" w:lineRule="auto"/>
        <w:ind w:firstLine="420" w:firstLineChars="200"/>
        <w:rPr>
          <w:rFonts w:hint="eastAsia"/>
          <w:b/>
          <w:bCs/>
          <w:color w:val="FF0000"/>
          <w:sz w:val="21"/>
          <w:szCs w:val="21"/>
          <w:lang w:eastAsia="zh-Hans"/>
        </w:rPr>
      </w:pPr>
      <w:r>
        <w:rPr>
          <w:rFonts w:hint="eastAsia"/>
          <w:b/>
          <w:bCs/>
          <w:color w:val="FF0000"/>
          <w:sz w:val="21"/>
          <w:szCs w:val="21"/>
          <w:lang w:eastAsia="zh-Hans"/>
        </w:rPr>
        <w:drawing>
          <wp:inline distT="0" distB="0" distL="114300" distR="114300">
            <wp:extent cx="5266055" cy="2962275"/>
            <wp:effectExtent l="0" t="0" r="17145" b="9525"/>
            <wp:docPr id="4" name="图片 4" descr="演示文稿2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演示文稿2_02"/>
                    <pic:cNvPicPr>
                      <a:picLocks noChangeAspect="1"/>
                    </pic:cNvPicPr>
                  </pic:nvPicPr>
                  <pic:blipFill>
                    <a:blip r:embed="rId14"/>
                    <a:stretch>
                      <a:fillRect/>
                    </a:stretch>
                  </pic:blipFill>
                  <pic:spPr>
                    <a:xfrm>
                      <a:off x="0" y="0"/>
                      <a:ext cx="5266055" cy="2962275"/>
                    </a:xfrm>
                    <a:prstGeom prst="rect">
                      <a:avLst/>
                    </a:prstGeom>
                  </pic:spPr>
                </pic:pic>
              </a:graphicData>
            </a:graphic>
          </wp:inline>
        </w:drawing>
      </w:r>
    </w:p>
    <w:p>
      <w:pPr>
        <w:numPr>
          <w:ilvl w:val="0"/>
          <w:numId w:val="0"/>
        </w:numPr>
        <w:spacing w:line="360" w:lineRule="auto"/>
        <w:ind w:firstLine="420" w:firstLineChars="200"/>
        <w:rPr>
          <w:rFonts w:hint="eastAsia"/>
          <w:b/>
          <w:bCs/>
          <w:sz w:val="21"/>
          <w:szCs w:val="21"/>
          <w:lang w:val="en-US" w:eastAsia="zh-Hans"/>
        </w:rPr>
      </w:pPr>
      <w:r>
        <w:rPr>
          <w:rFonts w:hint="eastAsia"/>
          <w:b/>
          <w:bCs/>
          <w:sz w:val="21"/>
          <w:szCs w:val="21"/>
          <w:lang w:val="en-US" w:eastAsia="zh-Hans"/>
        </w:rPr>
        <w:t>图为天津市武清区教育局政府信息公开中提到</w:t>
      </w:r>
      <w:r>
        <w:rPr>
          <w:rFonts w:hint="default"/>
          <w:b/>
          <w:bCs/>
          <w:sz w:val="21"/>
          <w:szCs w:val="21"/>
          <w:lang w:eastAsia="zh-Hans"/>
        </w:rPr>
        <w:t>：</w:t>
      </w:r>
      <w:r>
        <w:rPr>
          <w:rFonts w:hint="eastAsia"/>
          <w:b/>
          <w:bCs/>
          <w:color w:val="FF0000"/>
          <w:sz w:val="21"/>
          <w:szCs w:val="21"/>
          <w:lang w:val="en-US" w:eastAsia="zh-Hans"/>
        </w:rPr>
        <w:t>实施杨村一中分校新建任务</w:t>
      </w:r>
      <w:r>
        <w:rPr>
          <w:rFonts w:hint="default"/>
          <w:b/>
          <w:bCs/>
          <w:color w:val="FF0000"/>
          <w:sz w:val="21"/>
          <w:szCs w:val="21"/>
          <w:lang w:eastAsia="zh-Hans"/>
        </w:rPr>
        <w:t>。</w:t>
      </w: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ind w:firstLine="420" w:firstLineChars="200"/>
        <w:rPr>
          <w:rFonts w:hint="eastAsia"/>
          <w:b/>
          <w:bCs/>
          <w:sz w:val="21"/>
          <w:szCs w:val="21"/>
          <w:lang w:val="en-US" w:eastAsia="zh-Hans"/>
        </w:rPr>
      </w:pPr>
    </w:p>
    <w:p>
      <w:pPr>
        <w:numPr>
          <w:ilvl w:val="0"/>
          <w:numId w:val="0"/>
        </w:numPr>
        <w:spacing w:line="360" w:lineRule="auto"/>
        <w:rPr>
          <w:rFonts w:hint="eastAsia"/>
          <w:b/>
          <w:bCs/>
          <w:sz w:val="21"/>
          <w:szCs w:val="21"/>
          <w:lang w:val="en-US" w:eastAsia="zh-Hans"/>
        </w:rPr>
      </w:pPr>
      <w:r>
        <w:rPr>
          <w:rFonts w:hint="eastAsia"/>
          <w:b/>
          <w:bCs/>
          <w:sz w:val="21"/>
          <w:szCs w:val="21"/>
          <w:lang w:val="en-US" w:eastAsia="zh-Hans"/>
        </w:rPr>
        <w:t>附件二</w:t>
      </w:r>
      <w:r>
        <w:rPr>
          <w:rFonts w:hint="default"/>
          <w:b/>
          <w:bCs/>
          <w:sz w:val="21"/>
          <w:szCs w:val="21"/>
          <w:lang w:eastAsia="zh-Hans"/>
        </w:rPr>
        <w:t>：</w:t>
      </w:r>
      <w:r>
        <w:rPr>
          <w:rFonts w:hint="eastAsia"/>
          <w:b/>
          <w:bCs/>
          <w:sz w:val="21"/>
          <w:szCs w:val="21"/>
          <w:lang w:val="en-US" w:eastAsia="zh-Hans"/>
        </w:rPr>
        <w:t>首创业主联名投诉统计表</w:t>
      </w:r>
    </w:p>
    <w:p>
      <w:pPr>
        <w:numPr>
          <w:ilvl w:val="0"/>
          <w:numId w:val="0"/>
        </w:numPr>
        <w:spacing w:line="360" w:lineRule="auto"/>
        <w:rPr>
          <w:rFonts w:hint="default"/>
          <w:b/>
          <w:bCs/>
          <w:sz w:val="21"/>
          <w:szCs w:val="21"/>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pple Color Emoji">
    <w:panose1 w:val="00000000000000000000"/>
    <w:charset w:val="00"/>
    <w:family w:val="auto"/>
    <w:pitch w:val="default"/>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EE1628"/>
    <w:rsid w:val="2FF359D3"/>
    <w:rsid w:val="3EFBDB0D"/>
    <w:rsid w:val="3F1C8456"/>
    <w:rsid w:val="3F2B9E0C"/>
    <w:rsid w:val="5FFDA80D"/>
    <w:rsid w:val="7BEFE6E5"/>
    <w:rsid w:val="9FEE1628"/>
    <w:rsid w:val="ABD36AFF"/>
    <w:rsid w:val="F5E7C651"/>
    <w:rsid w:val="FFFE9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Office_3.9.6.6441_F1E327BC-269C-435d-A152-05C5408002CA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2022-06-27T06:42:00Z</dcterms:created>
  <dc:creator>zhangyao</dc:creator>
  <cp:lastModifiedBy>zhangyao</cp:lastModifiedBy>
  <dcterms:modified xsi:type="dcterms:W3CDTF">2022-06-30T16:42:54Z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2052-3.9.6.6441</vt:lpwstr>
  </property>
</Properties>
</file>