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832" w:rsidRPr="00CF3869" w:rsidRDefault="00A54832" w:rsidP="00CF3869">
      <w:pPr>
        <w:spacing w:afterLines="50" w:line="440" w:lineRule="exact"/>
        <w:jc w:val="both"/>
        <w:rPr>
          <w:rFonts w:ascii="黑体" w:eastAsia="黑体" w:hAnsi="黑体" w:hint="eastAsia"/>
          <w:sz w:val="32"/>
          <w:szCs w:val="32"/>
        </w:rPr>
      </w:pPr>
      <w:r w:rsidRPr="00CF3869">
        <w:rPr>
          <w:rFonts w:ascii="黑体" w:eastAsia="黑体" w:hAnsi="黑体" w:hint="eastAsia"/>
          <w:sz w:val="32"/>
          <w:szCs w:val="32"/>
        </w:rPr>
        <w:t>尊敬的天津市各级房管局相关领导：</w:t>
      </w:r>
    </w:p>
    <w:p w:rsidR="00A54832" w:rsidRPr="00CF3869" w:rsidRDefault="00A54832" w:rsidP="00CF3869">
      <w:pPr>
        <w:spacing w:afterLines="50" w:line="440" w:lineRule="exact"/>
        <w:ind w:firstLineChars="200" w:firstLine="480"/>
        <w:jc w:val="both"/>
        <w:rPr>
          <w:rFonts w:ascii="宋体" w:eastAsia="宋体" w:hAnsi="宋体" w:hint="eastAsia"/>
          <w:sz w:val="24"/>
          <w:szCs w:val="24"/>
        </w:rPr>
      </w:pPr>
      <w:r w:rsidRPr="00CF3869">
        <w:rPr>
          <w:rFonts w:ascii="宋体" w:eastAsia="宋体" w:hAnsi="宋体" w:hint="eastAsia"/>
          <w:sz w:val="24"/>
          <w:szCs w:val="24"/>
        </w:rPr>
        <w:t>我是天津市</w:t>
      </w:r>
      <w:r w:rsidRPr="00CF3869">
        <w:rPr>
          <w:rFonts w:ascii="宋体" w:eastAsia="宋体" w:hAnsi="宋体" w:hint="eastAsia"/>
          <w:b/>
          <w:sz w:val="24"/>
          <w:szCs w:val="24"/>
        </w:rPr>
        <w:t>东丽区</w:t>
      </w:r>
      <w:r w:rsidR="00CF3869">
        <w:rPr>
          <w:rFonts w:ascii="宋体" w:eastAsia="宋体" w:hAnsi="宋体" w:hint="eastAsia"/>
          <w:b/>
          <w:sz w:val="24"/>
          <w:szCs w:val="24"/>
        </w:rPr>
        <w:t>华明镇</w:t>
      </w:r>
      <w:r w:rsidRPr="00CF3869">
        <w:rPr>
          <w:rFonts w:ascii="宋体" w:eastAsia="宋体" w:hAnsi="宋体" w:hint="eastAsia"/>
          <w:b/>
          <w:sz w:val="24"/>
          <w:szCs w:val="24"/>
        </w:rPr>
        <w:t>慧谷园</w:t>
      </w:r>
      <w:r w:rsidRPr="00CF3869">
        <w:rPr>
          <w:rFonts w:ascii="宋体" w:eastAsia="宋体" w:hAnsi="宋体" w:hint="eastAsia"/>
          <w:sz w:val="24"/>
          <w:szCs w:val="24"/>
        </w:rPr>
        <w:t>项目一名准业主，天津市东丽区慧谷园项目是</w:t>
      </w:r>
      <w:r w:rsidRPr="00CF3869">
        <w:rPr>
          <w:rFonts w:ascii="宋体" w:eastAsia="宋体" w:hAnsi="宋体" w:hint="eastAsia"/>
          <w:b/>
          <w:sz w:val="24"/>
          <w:szCs w:val="24"/>
        </w:rPr>
        <w:t>清控科创（天津）实业有限公司</w:t>
      </w:r>
      <w:r w:rsidRPr="00CF3869">
        <w:rPr>
          <w:rFonts w:ascii="宋体" w:eastAsia="宋体" w:hAnsi="宋体" w:hint="eastAsia"/>
          <w:sz w:val="24"/>
          <w:szCs w:val="24"/>
        </w:rPr>
        <w:t>开发的，2018年委托</w:t>
      </w:r>
      <w:r w:rsidRPr="00CF3869">
        <w:rPr>
          <w:rFonts w:ascii="宋体" w:eastAsia="宋体" w:hAnsi="宋体" w:hint="eastAsia"/>
          <w:b/>
          <w:sz w:val="24"/>
          <w:szCs w:val="24"/>
        </w:rPr>
        <w:t>天津珅信电子商务有限公司</w:t>
      </w:r>
      <w:r w:rsidRPr="00CF3869">
        <w:rPr>
          <w:rFonts w:ascii="宋体" w:eastAsia="宋体" w:hAnsi="宋体" w:hint="eastAsia"/>
          <w:sz w:val="24"/>
          <w:szCs w:val="24"/>
        </w:rPr>
        <w:t>销售剩余房产，销售至今存在</w:t>
      </w:r>
      <w:r w:rsidRPr="00CF3869">
        <w:rPr>
          <w:rFonts w:ascii="宋体" w:eastAsia="宋体" w:hAnsi="宋体" w:hint="eastAsia"/>
          <w:b/>
          <w:sz w:val="24"/>
          <w:szCs w:val="24"/>
        </w:rPr>
        <w:t>严重延期交房、违反法律规定捆绑精装修销售及</w:t>
      </w:r>
      <w:r w:rsidR="00B451C0">
        <w:rPr>
          <w:rFonts w:ascii="宋体" w:eastAsia="宋体" w:hAnsi="宋体" w:hint="eastAsia"/>
          <w:b/>
          <w:sz w:val="24"/>
          <w:szCs w:val="24"/>
        </w:rPr>
        <w:t>销售</w:t>
      </w:r>
      <w:r w:rsidRPr="00CF3869">
        <w:rPr>
          <w:rFonts w:ascii="宋体" w:eastAsia="宋体" w:hAnsi="宋体" w:hint="eastAsia"/>
          <w:b/>
          <w:sz w:val="24"/>
          <w:szCs w:val="24"/>
        </w:rPr>
        <w:t>资金去向不明</w:t>
      </w:r>
      <w:r w:rsidRPr="00CF3869">
        <w:rPr>
          <w:rFonts w:ascii="宋体" w:eastAsia="宋体" w:hAnsi="宋体" w:hint="eastAsia"/>
          <w:sz w:val="24"/>
          <w:szCs w:val="24"/>
        </w:rPr>
        <w:t>等问题。</w:t>
      </w:r>
    </w:p>
    <w:p w:rsidR="00A54832" w:rsidRPr="00CF3869" w:rsidRDefault="00A54832" w:rsidP="00CF3869">
      <w:pPr>
        <w:spacing w:afterLines="50" w:line="440" w:lineRule="exact"/>
        <w:jc w:val="both"/>
        <w:rPr>
          <w:rFonts w:ascii="宋体" w:eastAsia="宋体" w:hAnsi="宋体" w:hint="eastAsia"/>
          <w:b/>
          <w:sz w:val="24"/>
          <w:szCs w:val="24"/>
        </w:rPr>
      </w:pPr>
      <w:r w:rsidRPr="00CF3869">
        <w:rPr>
          <w:rFonts w:ascii="宋体" w:eastAsia="宋体" w:hAnsi="宋体" w:hint="eastAsia"/>
          <w:b/>
          <w:sz w:val="24"/>
          <w:szCs w:val="24"/>
        </w:rPr>
        <w:t>现向您反映项目主要存在问题如下：</w:t>
      </w:r>
    </w:p>
    <w:p w:rsidR="00A54832" w:rsidRPr="00CF3869" w:rsidRDefault="00A54832" w:rsidP="00CF3869">
      <w:pPr>
        <w:spacing w:afterLines="50" w:line="400" w:lineRule="exact"/>
        <w:ind w:firstLineChars="200" w:firstLine="480"/>
        <w:jc w:val="both"/>
        <w:rPr>
          <w:rFonts w:ascii="宋体" w:eastAsia="宋体" w:hAnsi="宋体" w:hint="eastAsia"/>
          <w:sz w:val="24"/>
          <w:szCs w:val="24"/>
        </w:rPr>
      </w:pPr>
      <w:r w:rsidRPr="00CF3869">
        <w:rPr>
          <w:rFonts w:ascii="宋体" w:eastAsia="宋体" w:hAnsi="宋体" w:hint="eastAsia"/>
          <w:sz w:val="24"/>
          <w:szCs w:val="24"/>
        </w:rPr>
        <w:t>1.2018年6月售楼时，销售人员打着准现房、交房早、能落户、民水民电、等旗号，承诺买房客户项目于2018年底交房，在客户与开发商签订的合同中确实约定2018年12月31日交房，实际等到2019年5月仍未交房，开发商或者销售人员也没有任何书面通知和说明解释，直到2019年6月光大业主才陆续收到开发商发出的关于延期交房的书面通知（挂号信），通知说是因工程原因预计延期到2019年12月31日。上面写的只是“预计”，还不是准确交房日期。</w:t>
      </w:r>
    </w:p>
    <w:p w:rsidR="00A54832" w:rsidRPr="00CF3869" w:rsidRDefault="00A54832" w:rsidP="00CF3869">
      <w:pPr>
        <w:spacing w:afterLines="50" w:line="400" w:lineRule="exact"/>
        <w:ind w:firstLineChars="200" w:firstLine="480"/>
        <w:jc w:val="both"/>
        <w:rPr>
          <w:rFonts w:ascii="宋体" w:eastAsia="宋体" w:hAnsi="宋体" w:hint="eastAsia"/>
          <w:sz w:val="24"/>
          <w:szCs w:val="24"/>
        </w:rPr>
      </w:pPr>
      <w:r w:rsidRPr="00CF3869">
        <w:rPr>
          <w:rFonts w:ascii="宋体" w:eastAsia="宋体" w:hAnsi="宋体" w:hint="eastAsia"/>
          <w:sz w:val="24"/>
          <w:szCs w:val="24"/>
        </w:rPr>
        <w:t>实际情况是小区工地从2018年7月到2019年6月没有任何实质性进展，楼栋内部公共区域未装修、小区绿化、道路、围墙等配套设施一年来没有实质性进展，有时就十来个工人在干活，经常是断断续续的干一些零星活，施工进度没有任何保证，交房时间更得不到保证。</w:t>
      </w:r>
      <w:r w:rsidR="00CF3869">
        <w:rPr>
          <w:rFonts w:ascii="宋体" w:eastAsia="宋体" w:hAnsi="宋体" w:hint="eastAsia"/>
          <w:sz w:val="24"/>
          <w:szCs w:val="24"/>
        </w:rPr>
        <w:t>也说明开发商收取售楼费用后未用于项目建设。</w:t>
      </w:r>
    </w:p>
    <w:p w:rsidR="004358AB" w:rsidRPr="00CF3869" w:rsidRDefault="00A54832" w:rsidP="00CF3869">
      <w:pPr>
        <w:spacing w:afterLines="50" w:line="400" w:lineRule="exact"/>
        <w:ind w:firstLineChars="200" w:firstLine="480"/>
        <w:jc w:val="both"/>
        <w:rPr>
          <w:rFonts w:ascii="宋体" w:eastAsia="宋体" w:hAnsi="宋体" w:hint="eastAsia"/>
          <w:sz w:val="24"/>
          <w:szCs w:val="24"/>
        </w:rPr>
      </w:pPr>
      <w:r w:rsidRPr="00CF3869">
        <w:rPr>
          <w:rFonts w:ascii="宋体" w:eastAsia="宋体" w:hAnsi="宋体" w:hint="eastAsia"/>
          <w:sz w:val="24"/>
          <w:szCs w:val="24"/>
        </w:rPr>
        <w:t>2.销售代理公司捆绑精装修销售，</w:t>
      </w:r>
      <w:r w:rsidR="00CF3869" w:rsidRPr="00CF3869">
        <w:rPr>
          <w:rFonts w:ascii="宋体" w:eastAsia="宋体" w:hAnsi="宋体" w:hint="eastAsia"/>
          <w:sz w:val="24"/>
          <w:szCs w:val="24"/>
        </w:rPr>
        <w:t>销售人员说是开发商的意思。</w:t>
      </w:r>
      <w:r w:rsidRPr="00CF3869">
        <w:rPr>
          <w:rFonts w:ascii="宋体" w:eastAsia="宋体" w:hAnsi="宋体" w:hint="eastAsia"/>
          <w:sz w:val="24"/>
          <w:szCs w:val="24"/>
        </w:rPr>
        <w:t>原本1.3万左右的房屋单价，捆绑装修后</w:t>
      </w:r>
      <w:r w:rsidR="00CF3869" w:rsidRPr="00CF3869">
        <w:rPr>
          <w:rFonts w:ascii="宋体" w:eastAsia="宋体" w:hAnsi="宋体" w:hint="eastAsia"/>
          <w:sz w:val="24"/>
          <w:szCs w:val="24"/>
        </w:rPr>
        <w:t>折算下来</w:t>
      </w:r>
      <w:r w:rsidRPr="00CF3869">
        <w:rPr>
          <w:rFonts w:ascii="宋体" w:eastAsia="宋体" w:hAnsi="宋体" w:hint="eastAsia"/>
          <w:sz w:val="24"/>
          <w:szCs w:val="24"/>
        </w:rPr>
        <w:t>将近2万一平米。捆绑销售的精装修费用为每户30万。此笔费用没有进入开发商的账户，而是</w:t>
      </w:r>
      <w:r w:rsidR="00CF3869">
        <w:rPr>
          <w:rFonts w:ascii="宋体" w:eastAsia="宋体" w:hAnsi="宋体" w:hint="eastAsia"/>
          <w:sz w:val="24"/>
          <w:szCs w:val="24"/>
        </w:rPr>
        <w:t>分别</w:t>
      </w:r>
      <w:r w:rsidRPr="00CF3869">
        <w:rPr>
          <w:rFonts w:ascii="宋体" w:eastAsia="宋体" w:hAnsi="宋体" w:hint="eastAsia"/>
          <w:sz w:val="24"/>
          <w:szCs w:val="24"/>
        </w:rPr>
        <w:t>进入了天津珅信电子商务有限公司和另外一个</w:t>
      </w:r>
      <w:r w:rsidR="00CF3869" w:rsidRPr="00CF3869">
        <w:rPr>
          <w:rFonts w:ascii="宋体" w:eastAsia="宋体" w:hAnsi="宋体" w:hint="eastAsia"/>
          <w:sz w:val="24"/>
          <w:szCs w:val="24"/>
        </w:rPr>
        <w:t>**</w:t>
      </w:r>
      <w:r w:rsidRPr="00CF3869">
        <w:rPr>
          <w:rFonts w:ascii="宋体" w:eastAsia="宋体" w:hAnsi="宋体" w:hint="eastAsia"/>
          <w:sz w:val="24"/>
          <w:szCs w:val="24"/>
        </w:rPr>
        <w:t>公司的账户，实际资金去向及分配不明。天津珅信也不与客户签订正式装修合同，只签订一个委托服务协议，装修标准和细节一律没有。到2019年6月现场销售人员还说自己不是开发商和天津珅信的员工，是其他代理公司的，也不提供合法销售的授权手续，完全不符合法律规定。</w:t>
      </w:r>
      <w:r w:rsidR="00CF3869" w:rsidRPr="00CF3869">
        <w:rPr>
          <w:rFonts w:ascii="宋体" w:eastAsia="宋体" w:hAnsi="宋体" w:hint="eastAsia"/>
          <w:sz w:val="24"/>
          <w:szCs w:val="24"/>
        </w:rPr>
        <w:t>捆绑精装修销售也违反了国家相关法律规定。</w:t>
      </w:r>
    </w:p>
    <w:p w:rsidR="00A54832" w:rsidRPr="00CF3869" w:rsidRDefault="00CF3869" w:rsidP="00CF3869">
      <w:pPr>
        <w:spacing w:afterLines="50" w:line="400" w:lineRule="exact"/>
        <w:ind w:firstLineChars="200" w:firstLine="480"/>
        <w:jc w:val="both"/>
        <w:rPr>
          <w:rFonts w:ascii="宋体" w:eastAsia="宋体" w:hAnsi="宋体" w:hint="eastAsia"/>
          <w:sz w:val="24"/>
          <w:szCs w:val="24"/>
        </w:rPr>
      </w:pPr>
      <w:r w:rsidRPr="00CF3869">
        <w:rPr>
          <w:rFonts w:ascii="宋体" w:eastAsia="宋体" w:hAnsi="宋体" w:hint="eastAsia"/>
          <w:sz w:val="24"/>
          <w:szCs w:val="24"/>
        </w:rPr>
        <w:t>3.得知延期交房信息后，</w:t>
      </w:r>
      <w:r w:rsidR="00A54832" w:rsidRPr="00CF3869">
        <w:rPr>
          <w:rFonts w:ascii="宋体" w:eastAsia="宋体" w:hAnsi="宋体" w:hint="eastAsia"/>
          <w:sz w:val="24"/>
          <w:szCs w:val="24"/>
        </w:rPr>
        <w:t>经常有客户去找开发商（清控科创（天津）实业有限公司）或者现场销售人员理论交房事宜，但是开发商十分强势，销售人员也是能拖就拖，一再推诿。房屋销售合同也没有</w:t>
      </w:r>
      <w:r w:rsidRPr="00CF3869">
        <w:rPr>
          <w:rFonts w:ascii="宋体" w:eastAsia="宋体" w:hAnsi="宋体" w:hint="eastAsia"/>
          <w:sz w:val="24"/>
          <w:szCs w:val="24"/>
        </w:rPr>
        <w:t>实质性的</w:t>
      </w:r>
      <w:r w:rsidR="00A54832" w:rsidRPr="00CF3869">
        <w:rPr>
          <w:rFonts w:ascii="宋体" w:eastAsia="宋体" w:hAnsi="宋体" w:hint="eastAsia"/>
          <w:sz w:val="24"/>
          <w:szCs w:val="24"/>
        </w:rPr>
        <w:t>开发商违约解除合同等关键</w:t>
      </w:r>
      <w:r w:rsidRPr="00CF3869">
        <w:rPr>
          <w:rFonts w:ascii="宋体" w:eastAsia="宋体" w:hAnsi="宋体" w:hint="eastAsia"/>
          <w:sz w:val="24"/>
          <w:szCs w:val="24"/>
        </w:rPr>
        <w:t>条款</w:t>
      </w:r>
      <w:r w:rsidR="00A54832" w:rsidRPr="00CF3869">
        <w:rPr>
          <w:rFonts w:ascii="宋体" w:eastAsia="宋体" w:hAnsi="宋体" w:hint="eastAsia"/>
          <w:sz w:val="24"/>
          <w:szCs w:val="24"/>
        </w:rPr>
        <w:t>，</w:t>
      </w:r>
      <w:r w:rsidRPr="00CF3869">
        <w:rPr>
          <w:rFonts w:ascii="宋体" w:eastAsia="宋体" w:hAnsi="宋体" w:hint="eastAsia"/>
          <w:sz w:val="24"/>
          <w:szCs w:val="24"/>
        </w:rPr>
        <w:t>开发商</w:t>
      </w:r>
      <w:r w:rsidR="00A54832" w:rsidRPr="00CF3869">
        <w:rPr>
          <w:rFonts w:ascii="宋体" w:eastAsia="宋体" w:hAnsi="宋体" w:hint="eastAsia"/>
          <w:sz w:val="24"/>
          <w:szCs w:val="24"/>
        </w:rPr>
        <w:t>故意排除自身责任，与在房管局备案合同不完全相同，剥夺了消费者的权利，对广大业主极不公平。</w:t>
      </w:r>
    </w:p>
    <w:p w:rsidR="00A54832" w:rsidRPr="00CF3869" w:rsidRDefault="00A54832" w:rsidP="00CF3869">
      <w:pPr>
        <w:spacing w:afterLines="50" w:line="440" w:lineRule="exact"/>
        <w:ind w:firstLineChars="200" w:firstLine="480"/>
        <w:jc w:val="both"/>
        <w:rPr>
          <w:rFonts w:ascii="黑体" w:eastAsia="黑体" w:hAnsi="黑体" w:hint="eastAsia"/>
          <w:sz w:val="24"/>
          <w:szCs w:val="24"/>
        </w:rPr>
      </w:pPr>
      <w:r w:rsidRPr="00CF3869">
        <w:rPr>
          <w:rFonts w:ascii="黑体" w:eastAsia="黑体" w:hAnsi="黑体" w:hint="eastAsia"/>
          <w:sz w:val="24"/>
          <w:szCs w:val="24"/>
        </w:rPr>
        <w:t>今年</w:t>
      </w:r>
      <w:r w:rsidR="00CF3869" w:rsidRPr="00CF3869">
        <w:rPr>
          <w:rFonts w:ascii="黑体" w:eastAsia="黑体" w:hAnsi="黑体" w:hint="eastAsia"/>
          <w:sz w:val="24"/>
          <w:szCs w:val="24"/>
        </w:rPr>
        <w:t>正</w:t>
      </w:r>
      <w:r w:rsidRPr="00CF3869">
        <w:rPr>
          <w:rFonts w:ascii="黑体" w:eastAsia="黑体" w:hAnsi="黑体" w:hint="eastAsia"/>
          <w:sz w:val="24"/>
          <w:szCs w:val="24"/>
        </w:rPr>
        <w:t>值建国70周年，全国都在抓安全、维稳工作，希望天津市各级房管局作为当地房屋主管部门</w:t>
      </w:r>
      <w:r w:rsidR="00CF3869" w:rsidRPr="00CF3869">
        <w:rPr>
          <w:rFonts w:ascii="黑体" w:eastAsia="黑体" w:hAnsi="黑体" w:hint="eastAsia"/>
          <w:sz w:val="24"/>
          <w:szCs w:val="24"/>
        </w:rPr>
        <w:t>、百姓的父母官，</w:t>
      </w:r>
      <w:r w:rsidRPr="00CF3869">
        <w:rPr>
          <w:rFonts w:ascii="黑体" w:eastAsia="黑体" w:hAnsi="黑体" w:hint="eastAsia"/>
          <w:sz w:val="24"/>
          <w:szCs w:val="24"/>
        </w:rPr>
        <w:t>能彻查此事，督促开发商</w:t>
      </w:r>
      <w:r w:rsidR="00CF3869" w:rsidRPr="00CF3869">
        <w:rPr>
          <w:rFonts w:ascii="黑体" w:eastAsia="黑体" w:hAnsi="黑体" w:hint="eastAsia"/>
          <w:sz w:val="24"/>
          <w:szCs w:val="24"/>
        </w:rPr>
        <w:t>务必今年国庆前</w:t>
      </w:r>
      <w:r w:rsidRPr="00CF3869">
        <w:rPr>
          <w:rFonts w:ascii="黑体" w:eastAsia="黑体" w:hAnsi="黑体" w:hint="eastAsia"/>
          <w:sz w:val="24"/>
          <w:szCs w:val="24"/>
        </w:rPr>
        <w:t>完工交房，赔偿业主相关损失，还广大业主一个公道</w:t>
      </w:r>
      <w:r w:rsidR="00CF3869" w:rsidRPr="00CF3869">
        <w:rPr>
          <w:rFonts w:ascii="黑体" w:eastAsia="黑体" w:hAnsi="黑体" w:hint="eastAsia"/>
          <w:sz w:val="24"/>
          <w:szCs w:val="24"/>
        </w:rPr>
        <w:t>，以便平息民怒，维持地区稳定</w:t>
      </w:r>
      <w:r w:rsidRPr="00CF3869">
        <w:rPr>
          <w:rFonts w:ascii="黑体" w:eastAsia="黑体" w:hAnsi="黑体" w:hint="eastAsia"/>
          <w:sz w:val="24"/>
          <w:szCs w:val="24"/>
        </w:rPr>
        <w:t>。</w:t>
      </w:r>
    </w:p>
    <w:p w:rsidR="00A54832" w:rsidRDefault="00A54832" w:rsidP="00CF3869">
      <w:pPr>
        <w:spacing w:afterLines="50" w:line="440" w:lineRule="exact"/>
        <w:ind w:firstLineChars="200" w:firstLine="480"/>
        <w:jc w:val="both"/>
        <w:rPr>
          <w:rFonts w:ascii="黑体" w:eastAsia="黑体" w:hAnsi="黑体" w:hint="eastAsia"/>
          <w:sz w:val="24"/>
          <w:szCs w:val="24"/>
        </w:rPr>
      </w:pPr>
      <w:r w:rsidRPr="00CF3869">
        <w:rPr>
          <w:rFonts w:ascii="黑体" w:eastAsia="黑体" w:hAnsi="黑体" w:hint="eastAsia"/>
          <w:sz w:val="24"/>
          <w:szCs w:val="24"/>
        </w:rPr>
        <w:t>再次感谢！</w:t>
      </w:r>
    </w:p>
    <w:p w:rsidR="00CF3869" w:rsidRPr="00CF3869" w:rsidRDefault="00CF3869" w:rsidP="00CF3869">
      <w:pPr>
        <w:spacing w:afterLines="50" w:line="440" w:lineRule="exact"/>
        <w:ind w:firstLineChars="200" w:firstLine="480"/>
        <w:jc w:val="both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2019年6月10日</w:t>
      </w:r>
    </w:p>
    <w:sectPr w:rsidR="00CF3869" w:rsidRPr="00CF3869" w:rsidSect="00CF3869">
      <w:pgSz w:w="11906" w:h="16838"/>
      <w:pgMar w:top="993" w:right="1274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A0F15"/>
    <w:multiLevelType w:val="hybridMultilevel"/>
    <w:tmpl w:val="8208EE32"/>
    <w:lvl w:ilvl="0" w:tplc="1E24D27C">
      <w:start w:val="1"/>
      <w:numFmt w:val="decimal"/>
      <w:lvlText w:val="%1."/>
      <w:lvlJc w:val="left"/>
      <w:pPr>
        <w:ind w:left="107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F462E"/>
    <w:rsid w:val="008B7726"/>
    <w:rsid w:val="009647AA"/>
    <w:rsid w:val="00A54832"/>
    <w:rsid w:val="00B434F3"/>
    <w:rsid w:val="00B451C0"/>
    <w:rsid w:val="00CF3869"/>
    <w:rsid w:val="00D31D50"/>
    <w:rsid w:val="00D40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83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2008-09-11T17:20:00Z</dcterms:created>
  <dcterms:modified xsi:type="dcterms:W3CDTF">2019-06-10T09:00:00Z</dcterms:modified>
</cp:coreProperties>
</file>